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4A8" w:rsidRPr="00FA6FB1" w:rsidRDefault="00FA6FB1" w:rsidP="003D3BD9">
      <w:pPr>
        <w:suppressAutoHyphens/>
        <w:jc w:val="center"/>
        <w:rPr>
          <w:rFonts w:ascii="Roboto Condensed" w:hAnsi="Roboto Condensed"/>
          <w:b/>
          <w:sz w:val="32"/>
          <w:szCs w:val="32"/>
          <w:lang w:val="ru-RU"/>
        </w:rPr>
      </w:pPr>
      <w:r w:rsidRPr="00FA6FB1">
        <w:rPr>
          <w:rFonts w:ascii="Roboto Condensed" w:hAnsi="Roboto Condensed"/>
          <w:b/>
          <w:sz w:val="32"/>
        </w:rPr>
        <w:t>Механізм управління дебіторською заборгованістю підприємства</w:t>
      </w:r>
    </w:p>
    <w:p w:rsidR="00D754A8" w:rsidRPr="00AF6F17" w:rsidRDefault="00D754A8" w:rsidP="003D3BD9">
      <w:pPr>
        <w:suppressAutoHyphens/>
        <w:rPr>
          <w:rFonts w:ascii="Roboto Condensed" w:hAnsi="Roboto Condensed"/>
          <w:lang w:val="ru-RU"/>
        </w:rPr>
      </w:pPr>
    </w:p>
    <w:p w:rsidR="00D754A8" w:rsidRPr="00FA6FB1" w:rsidRDefault="00FA6FB1" w:rsidP="003D3BD9">
      <w:pPr>
        <w:suppressAutoHyphens/>
        <w:spacing w:before="0"/>
        <w:jc w:val="center"/>
        <w:rPr>
          <w:rFonts w:ascii="Roboto Condensed" w:hAnsi="Roboto Condensed"/>
          <w:b/>
          <w:sz w:val="28"/>
          <w:szCs w:val="28"/>
          <w:lang w:val="ru-RU"/>
        </w:rPr>
      </w:pPr>
      <w:r w:rsidRPr="00FA6FB1">
        <w:rPr>
          <w:rFonts w:ascii="Roboto Condensed" w:hAnsi="Roboto Condensed"/>
          <w:b/>
          <w:sz w:val="28"/>
        </w:rPr>
        <w:t>Галина Ямненко</w:t>
      </w:r>
    </w:p>
    <w:p w:rsidR="00D754A8" w:rsidRPr="00FA6FB1" w:rsidRDefault="00FA6FB1" w:rsidP="003D3BD9">
      <w:pPr>
        <w:suppressAutoHyphens/>
        <w:jc w:val="center"/>
        <w:rPr>
          <w:rFonts w:ascii="Roboto Condensed" w:hAnsi="Roboto Condensed"/>
          <w:i/>
          <w:lang w:val="ru-RU"/>
        </w:rPr>
      </w:pPr>
      <w:r w:rsidRPr="00FA6FB1">
        <w:rPr>
          <w:rFonts w:ascii="Roboto Condensed" w:hAnsi="Roboto Condensed"/>
          <w:i/>
        </w:rPr>
        <w:t>Київський національний економічний університет імені Вадима Гетьмана</w:t>
      </w:r>
      <w:r w:rsidR="00D754A8" w:rsidRPr="00FA6FB1">
        <w:rPr>
          <w:rFonts w:ascii="Roboto Condensed" w:hAnsi="Roboto Condensed"/>
          <w:i/>
        </w:rPr>
        <w:t>, Україна</w:t>
      </w:r>
      <w:r w:rsidR="00A40002" w:rsidRPr="00FA6FB1">
        <w:rPr>
          <w:rFonts w:ascii="Roboto Condensed" w:hAnsi="Roboto Condensed"/>
          <w:i/>
          <w:lang w:val="ru-RU"/>
        </w:rPr>
        <w:br/>
      </w:r>
      <w:r w:rsidRPr="00FA6FB1">
        <w:rPr>
          <w:rFonts w:ascii="Roboto Condensed" w:hAnsi="Roboto Condensed"/>
          <w:i/>
        </w:rPr>
        <w:t>кафедра економіки підприємств</w:t>
      </w:r>
      <w:r w:rsidR="00217404" w:rsidRPr="00FA6FB1">
        <w:rPr>
          <w:rFonts w:ascii="Roboto Condensed" w:hAnsi="Roboto Condensed"/>
          <w:i/>
          <w:color w:val="222222"/>
          <w:szCs w:val="17"/>
          <w:shd w:val="clear" w:color="auto" w:fill="FFFFFF"/>
        </w:rPr>
        <w:t xml:space="preserve">, </w:t>
      </w:r>
      <w:r w:rsidRPr="00FA6FB1">
        <w:rPr>
          <w:rFonts w:ascii="Roboto Condensed" w:hAnsi="Roboto Condensed"/>
          <w:i/>
          <w:color w:val="222222"/>
          <w:szCs w:val="17"/>
          <w:shd w:val="clear" w:color="auto" w:fill="FFFFFF"/>
        </w:rPr>
        <w:t xml:space="preserve">кандидат економічних наук, </w:t>
      </w:r>
      <w:r w:rsidR="00217404" w:rsidRPr="00FA6FB1">
        <w:rPr>
          <w:rFonts w:ascii="Roboto Condensed" w:hAnsi="Roboto Condensed"/>
          <w:i/>
          <w:color w:val="222222"/>
          <w:szCs w:val="17"/>
          <w:shd w:val="clear" w:color="auto" w:fill="FFFFFF"/>
        </w:rPr>
        <w:t>доцент</w:t>
      </w:r>
    </w:p>
    <w:p w:rsidR="00B46E50" w:rsidRPr="00AF6F17" w:rsidRDefault="00B46E50" w:rsidP="003D3BD9">
      <w:pPr>
        <w:suppressAutoHyphens/>
        <w:jc w:val="center"/>
        <w:rPr>
          <w:rFonts w:ascii="Roboto Condensed" w:hAnsi="Roboto Condensed"/>
          <w:lang w:val="ru-RU"/>
        </w:rPr>
      </w:pPr>
    </w:p>
    <w:p w:rsidR="00D754A8" w:rsidRPr="00FA6FB1" w:rsidRDefault="00623649" w:rsidP="00FA6FB1">
      <w:pPr>
        <w:suppressAutoHyphens/>
        <w:rPr>
          <w:rFonts w:ascii="Roboto Condensed" w:hAnsi="Roboto Condensed"/>
          <w:spacing w:val="0"/>
        </w:rPr>
      </w:pPr>
      <w:r w:rsidRPr="00FA6FB1">
        <w:rPr>
          <w:rFonts w:ascii="Roboto Condensed" w:hAnsi="Roboto Condensed"/>
          <w:b/>
          <w:spacing w:val="0"/>
          <w:szCs w:val="22"/>
        </w:rPr>
        <w:t>Анотація.</w:t>
      </w:r>
      <w:r w:rsidRPr="00FA6FB1">
        <w:rPr>
          <w:rFonts w:ascii="Roboto Condensed" w:hAnsi="Roboto Condensed"/>
          <w:spacing w:val="0"/>
          <w:szCs w:val="22"/>
        </w:rPr>
        <w:t xml:space="preserve"> </w:t>
      </w:r>
      <w:r w:rsidR="00FA6FB1" w:rsidRPr="00FA6FB1">
        <w:rPr>
          <w:rFonts w:ascii="Roboto Condensed" w:hAnsi="Roboto Condensed"/>
          <w:szCs w:val="28"/>
          <w:lang w:eastAsia="uk-UA"/>
        </w:rPr>
        <w:t xml:space="preserve">Актуальність управління дебіторською заборгованістю викликана її здатністю впливати на наповнення оборотного капіталу підприємства. Тому особливо необхідним є створення певного механізму управління дебіторською заборгованістю на підприємстві. </w:t>
      </w:r>
      <w:r w:rsidR="00FA6FB1" w:rsidRPr="00FA6FB1">
        <w:rPr>
          <w:rFonts w:ascii="Roboto Condensed" w:hAnsi="Roboto Condensed"/>
          <w:szCs w:val="28"/>
        </w:rPr>
        <w:t>У статті з</w:t>
      </w:r>
      <w:r w:rsidR="00FA6FB1" w:rsidRPr="00FA6FB1">
        <w:rPr>
          <w:rFonts w:ascii="Roboto Condensed" w:hAnsi="Roboto Condensed"/>
          <w:szCs w:val="28"/>
          <w:lang w:eastAsia="uk-UA"/>
        </w:rPr>
        <w:t>дійснено аналіз складових елементів механізму, розглянуто вплив факторів, що суттєво впливають на функціонування. Результатом функціонування механізму управління дебіторською заборгованістю є отримання грошових коштів та мінімізація дебіторської заборгованості.</w:t>
      </w:r>
    </w:p>
    <w:p w:rsidR="00D754A8" w:rsidRPr="00FA6FB1" w:rsidRDefault="00623649" w:rsidP="00FA6FB1">
      <w:pPr>
        <w:suppressAutoHyphens/>
        <w:rPr>
          <w:rFonts w:ascii="Roboto Condensed" w:hAnsi="Roboto Condensed"/>
        </w:rPr>
      </w:pPr>
      <w:r w:rsidRPr="00FA6FB1">
        <w:rPr>
          <w:rFonts w:ascii="Roboto Condensed" w:hAnsi="Roboto Condensed"/>
          <w:b/>
          <w:szCs w:val="22"/>
        </w:rPr>
        <w:t xml:space="preserve">Ключові слова: </w:t>
      </w:r>
      <w:r w:rsidR="00FA6FB1" w:rsidRPr="00FA6FB1">
        <w:rPr>
          <w:rFonts w:ascii="Roboto Condensed" w:hAnsi="Roboto Condensed"/>
          <w:szCs w:val="28"/>
          <w:lang w:eastAsia="uk-UA"/>
        </w:rPr>
        <w:t>механізм управління дебіторською заборгованістю</w:t>
      </w:r>
      <w:r w:rsidR="00FA6FB1">
        <w:rPr>
          <w:rFonts w:ascii="Roboto Condensed" w:hAnsi="Roboto Condensed"/>
          <w:szCs w:val="28"/>
          <w:lang w:eastAsia="uk-UA"/>
        </w:rPr>
        <w:t>;</w:t>
      </w:r>
      <w:r w:rsidR="00FA6FB1" w:rsidRPr="00FA6FB1">
        <w:rPr>
          <w:rFonts w:ascii="Roboto Condensed" w:hAnsi="Roboto Condensed"/>
          <w:szCs w:val="28"/>
          <w:lang w:eastAsia="uk-UA"/>
        </w:rPr>
        <w:t xml:space="preserve"> моніторинг управління</w:t>
      </w:r>
      <w:r w:rsidR="00FA6FB1" w:rsidRPr="00B745E5">
        <w:rPr>
          <w:szCs w:val="28"/>
          <w:lang w:eastAsia="uk-UA"/>
        </w:rPr>
        <w:t>.</w:t>
      </w:r>
    </w:p>
    <w:p w:rsidR="00BC6EA4" w:rsidRPr="00FA6FB1" w:rsidRDefault="00BC6EA4" w:rsidP="00B276E5">
      <w:pPr>
        <w:suppressAutoHyphens/>
        <w:rPr>
          <w:rFonts w:ascii="Roboto Condensed" w:hAnsi="Roboto Condensed"/>
          <w:b/>
          <w:sz w:val="4"/>
        </w:rPr>
      </w:pPr>
    </w:p>
    <w:p w:rsidR="00747B60" w:rsidRPr="00F740D0" w:rsidRDefault="00AC7EDD" w:rsidP="00AC7EDD">
      <w:pPr>
        <w:suppressAutoHyphens/>
        <w:rPr>
          <w:rFonts w:ascii="Roboto Condensed" w:hAnsi="Roboto Condensed"/>
          <w:b/>
          <w:lang w:val="en-US"/>
        </w:rPr>
      </w:pPr>
      <w:r w:rsidRPr="00F740D0">
        <w:rPr>
          <w:rFonts w:ascii="Roboto Condensed" w:hAnsi="Roboto Condensed"/>
          <w:b/>
          <w:lang w:val="en-US"/>
        </w:rPr>
        <w:t>L</w:t>
      </w:r>
      <w:r w:rsidRPr="00F740D0">
        <w:rPr>
          <w:rFonts w:ascii="Roboto Condensed" w:hAnsi="Roboto Condensed"/>
          <w:b/>
        </w:rPr>
        <w:t>С</w:t>
      </w:r>
      <w:r w:rsidRPr="00F740D0">
        <w:rPr>
          <w:rFonts w:ascii="Roboto Condensed" w:hAnsi="Roboto Condensed"/>
          <w:b/>
          <w:lang w:val="en-US"/>
        </w:rPr>
        <w:t>C Subject Category:</w:t>
      </w:r>
      <w:r w:rsidR="00C95312" w:rsidRPr="00F740D0">
        <w:rPr>
          <w:rFonts w:ascii="Roboto Condensed" w:hAnsi="Roboto Condensed"/>
          <w:b/>
          <w:lang w:val="en-US"/>
        </w:rPr>
        <w:t xml:space="preserve"> </w:t>
      </w:r>
      <w:r w:rsidR="00F740D0" w:rsidRPr="00F740D0">
        <w:rPr>
          <w:rFonts w:ascii="Roboto Condensed" w:hAnsi="Roboto Condensed"/>
          <w:b/>
        </w:rPr>
        <w:t>HF5601-5689</w:t>
      </w:r>
      <w:r w:rsidR="00B276E5" w:rsidRPr="00F740D0">
        <w:rPr>
          <w:rFonts w:ascii="Roboto Condensed" w:hAnsi="Roboto Condensed"/>
          <w:b/>
          <w:lang w:val="en-GB"/>
        </w:rPr>
        <w:tab/>
      </w:r>
      <w:r w:rsidR="00B276E5" w:rsidRPr="00F740D0">
        <w:rPr>
          <w:rFonts w:ascii="Roboto Condensed" w:hAnsi="Roboto Condensed"/>
          <w:b/>
          <w:lang w:val="en-GB"/>
        </w:rPr>
        <w:tab/>
      </w:r>
      <w:r w:rsidR="00C979B3" w:rsidRPr="00F740D0">
        <w:rPr>
          <w:rFonts w:ascii="Roboto Condensed" w:hAnsi="Roboto Condensed"/>
          <w:b/>
        </w:rPr>
        <w:tab/>
      </w:r>
      <w:r w:rsidR="00C979B3" w:rsidRPr="00F740D0">
        <w:rPr>
          <w:rFonts w:ascii="Roboto Condensed" w:hAnsi="Roboto Condensed"/>
          <w:b/>
        </w:rPr>
        <w:tab/>
      </w:r>
      <w:r w:rsidR="00C979B3" w:rsidRPr="00F740D0">
        <w:rPr>
          <w:rFonts w:ascii="Roboto Condensed" w:hAnsi="Roboto Condensed"/>
          <w:b/>
        </w:rPr>
        <w:tab/>
      </w:r>
      <w:r w:rsidR="00D4154E" w:rsidRPr="00F740D0">
        <w:rPr>
          <w:rFonts w:ascii="Roboto Condensed" w:hAnsi="Roboto Condensed"/>
          <w:b/>
          <w:lang w:val="en-US"/>
        </w:rPr>
        <w:t xml:space="preserve">DOI: </w:t>
      </w:r>
      <w:hyperlink r:id="rId8" w:history="1">
        <w:r w:rsidR="00FE575D">
          <w:rPr>
            <w:rStyle w:val="a6"/>
            <w:rFonts w:ascii="Roboto Condensed" w:hAnsi="Roboto Condensed"/>
            <w:b/>
            <w:color w:val="auto"/>
            <w:u w:val="none"/>
          </w:rPr>
          <w:t>10.22178/pos.19-6</w:t>
        </w:r>
      </w:hyperlink>
    </w:p>
    <w:p w:rsidR="00D754A8" w:rsidRPr="00B276E5" w:rsidRDefault="00D754A8" w:rsidP="00D754A8">
      <w:pPr>
        <w:pBdr>
          <w:bottom w:val="single" w:sz="4" w:space="1" w:color="auto"/>
        </w:pBdr>
        <w:suppressAutoHyphens/>
        <w:rPr>
          <w:rFonts w:ascii="Roboto Condensed" w:hAnsi="Roboto Condensed"/>
          <w:sz w:val="4"/>
          <w:szCs w:val="4"/>
          <w:lang w:val="en-US"/>
        </w:rPr>
      </w:pPr>
      <w:r w:rsidRPr="00B276E5">
        <w:rPr>
          <w:rFonts w:ascii="Roboto Condensed" w:hAnsi="Roboto Condensed"/>
          <w:b/>
          <w:sz w:val="4"/>
          <w:szCs w:val="4"/>
          <w:lang w:val="en-US"/>
        </w:rPr>
        <w:tab/>
      </w:r>
      <w:r w:rsidRPr="00B276E5">
        <w:rPr>
          <w:sz w:val="4"/>
          <w:szCs w:val="4"/>
          <w:lang w:val="en-US"/>
        </w:rPr>
        <w:tab/>
      </w:r>
    </w:p>
    <w:p w:rsidR="00CA7F03" w:rsidRPr="00B276E5" w:rsidRDefault="00CA7F03" w:rsidP="00E94090">
      <w:pPr>
        <w:suppressAutoHyphens/>
        <w:rPr>
          <w:rFonts w:ascii="Roboto Condensed" w:hAnsi="Roboto Condensed"/>
          <w:sz w:val="4"/>
          <w:szCs w:val="4"/>
          <w:lang w:val="en-US"/>
        </w:rPr>
      </w:pPr>
      <w:bookmarkStart w:id="0" w:name="_Toc242719370"/>
    </w:p>
    <w:p w:rsidR="00747B60" w:rsidRPr="00B276E5" w:rsidRDefault="00747B60" w:rsidP="00E94090">
      <w:pPr>
        <w:suppressAutoHyphens/>
        <w:rPr>
          <w:rFonts w:ascii="Roboto Condensed" w:hAnsi="Roboto Condensed"/>
          <w:sz w:val="4"/>
          <w:szCs w:val="4"/>
          <w:lang w:val="en-US"/>
        </w:rPr>
        <w:sectPr w:rsidR="00747B60" w:rsidRPr="00B276E5" w:rsidSect="007D4FC0">
          <w:headerReference w:type="even" r:id="rId9"/>
          <w:headerReference w:type="default" r:id="rId10"/>
          <w:footerReference w:type="even" r:id="rId11"/>
          <w:footerReference w:type="default" r:id="rId12"/>
          <w:headerReference w:type="first" r:id="rId13"/>
          <w:type w:val="continuous"/>
          <w:pgSz w:w="11906" w:h="16838" w:code="9"/>
          <w:pgMar w:top="1021" w:right="851" w:bottom="851" w:left="851" w:header="284" w:footer="284" w:gutter="0"/>
          <w:pgNumType w:start="1"/>
          <w:cols w:space="454"/>
          <w:docGrid w:linePitch="381"/>
        </w:sectPr>
      </w:pPr>
    </w:p>
    <w:bookmarkEnd w:id="0"/>
    <w:p w:rsidR="00BA5A01" w:rsidRPr="009C3ABA" w:rsidRDefault="00690A7B" w:rsidP="00690A7B">
      <w:pPr>
        <w:rPr>
          <w:rFonts w:ascii="Roboto Condensed" w:hAnsi="Roboto Condensed"/>
          <w:b/>
          <w:lang w:val="en-US"/>
        </w:rPr>
      </w:pPr>
      <w:r w:rsidRPr="00BA5A01">
        <w:rPr>
          <w:rFonts w:ascii="Roboto Condensed" w:hAnsi="Roboto Condensed"/>
          <w:b/>
        </w:rPr>
        <w:lastRenderedPageBreak/>
        <w:t>Вступ</w:t>
      </w:r>
    </w:p>
    <w:p w:rsidR="00690A7B" w:rsidRPr="007D4B55" w:rsidRDefault="00690A7B" w:rsidP="00690A7B">
      <w:r w:rsidRPr="007D4B55">
        <w:t>Економічні суб</w:t>
      </w:r>
      <w:r w:rsidR="006558BA">
        <w:t>’</w:t>
      </w:r>
      <w:r w:rsidRPr="007D4B55">
        <w:t>єкти є відкритими системами, наділеними зовнішніми зв</w:t>
      </w:r>
      <w:r w:rsidR="006558BA">
        <w:t>’</w:t>
      </w:r>
      <w:r w:rsidRPr="007D4B55">
        <w:t>язками, які доп</w:t>
      </w:r>
      <w:r w:rsidRPr="007D4B55">
        <w:t>о</w:t>
      </w:r>
      <w:r w:rsidRPr="007D4B55">
        <w:t>магають взаємодіяти із зовнішнім середов</w:t>
      </w:r>
      <w:r w:rsidRPr="007D4B55">
        <w:t>и</w:t>
      </w:r>
      <w:r w:rsidRPr="007D4B55">
        <w:t>щем, тому результат діяльності кожного пі</w:t>
      </w:r>
      <w:r w:rsidRPr="007D4B55">
        <w:t>д</w:t>
      </w:r>
      <w:r w:rsidRPr="007D4B55">
        <w:t>приємства визначається не тільки ефекти</w:t>
      </w:r>
      <w:r w:rsidRPr="007D4B55">
        <w:t>в</w:t>
      </w:r>
      <w:r w:rsidRPr="007D4B55">
        <w:t>ністю його роботи, а й фінансово-господарською діяльністю контрагентів. Н</w:t>
      </w:r>
      <w:r w:rsidRPr="007D4B55">
        <w:t>е</w:t>
      </w:r>
      <w:r w:rsidRPr="007D4B55">
        <w:t>своєчасна оплата продукції покупцями пор</w:t>
      </w:r>
      <w:r w:rsidRPr="007D4B55">
        <w:t>о</w:t>
      </w:r>
      <w:r w:rsidRPr="007D4B55">
        <w:t>джує фінансові труднощі у підприємства, в</w:t>
      </w:r>
      <w:r w:rsidRPr="007D4B55">
        <w:t>е</w:t>
      </w:r>
      <w:r w:rsidRPr="007D4B55">
        <w:t>де до утворення дебіторської заборгованості, яка скорочує фінансові можливості господ</w:t>
      </w:r>
      <w:r w:rsidRPr="007D4B55">
        <w:t>а</w:t>
      </w:r>
      <w:r w:rsidRPr="007D4B55">
        <w:t>рюючого суб</w:t>
      </w:r>
      <w:r w:rsidR="006558BA">
        <w:t>’</w:t>
      </w:r>
      <w:r w:rsidRPr="007D4B55">
        <w:t>єкта, зниження оборотності к</w:t>
      </w:r>
      <w:r w:rsidRPr="007D4B55">
        <w:t>а</w:t>
      </w:r>
      <w:r w:rsidRPr="007D4B55">
        <w:t>піталу, погіршення платоспроможності і м</w:t>
      </w:r>
      <w:r w:rsidRPr="007D4B55">
        <w:t>о</w:t>
      </w:r>
      <w:r w:rsidRPr="007D4B55">
        <w:t>же стати причиною низької результативності його роботи та фінансових втрат. Актуал</w:t>
      </w:r>
      <w:r w:rsidRPr="007D4B55">
        <w:t>ь</w:t>
      </w:r>
      <w:r w:rsidRPr="007D4B55">
        <w:t>ність і недостатня дослідженість теорети</w:t>
      </w:r>
      <w:r w:rsidRPr="007D4B55">
        <w:t>ч</w:t>
      </w:r>
      <w:r w:rsidRPr="007D4B55">
        <w:t>них і прикладних проблем оптимізації деб</w:t>
      </w:r>
      <w:r w:rsidRPr="007D4B55">
        <w:t>і</w:t>
      </w:r>
      <w:r w:rsidRPr="007D4B55">
        <w:t>торської заборгованості обумовлює необхі</w:t>
      </w:r>
      <w:r w:rsidRPr="007D4B55">
        <w:t>д</w:t>
      </w:r>
      <w:r w:rsidRPr="007D4B55">
        <w:t>ність пошуку ефективних форм і методів управління цим активом на підприємствах.</w:t>
      </w:r>
    </w:p>
    <w:p w:rsidR="00690A7B" w:rsidRPr="007D4B55" w:rsidRDefault="00690A7B" w:rsidP="00690A7B">
      <w:r w:rsidRPr="007D4B55">
        <w:t>Вивченням питань з управління дебіторс</w:t>
      </w:r>
      <w:r w:rsidRPr="007D4B55">
        <w:t>ь</w:t>
      </w:r>
      <w:r w:rsidRPr="007D4B55">
        <w:t>кою заборгованістю підприємств займались вітчизняні та зарубіжні економісти: М.</w:t>
      </w:r>
      <w:r w:rsidR="00BA5A01">
        <w:rPr>
          <w:lang w:val="ru-RU"/>
        </w:rPr>
        <w:t> </w:t>
      </w:r>
      <w:r w:rsidRPr="007D4B55">
        <w:t>Д.</w:t>
      </w:r>
      <w:r w:rsidR="00BA5A01">
        <w:rPr>
          <w:lang w:val="ru-RU"/>
        </w:rPr>
        <w:t> </w:t>
      </w:r>
      <w:r w:rsidRPr="007D4B55">
        <w:t>Білик [</w:t>
      </w:r>
      <w:fldSimple w:instr=" REF _Ref475902760 \r \h  \* MERGEFORMAT ">
        <w:r w:rsidR="00735393" w:rsidRPr="00735393">
          <w:rPr>
            <w:color w:val="1F497D" w:themeColor="text2"/>
          </w:rPr>
          <w:t>1</w:t>
        </w:r>
      </w:fldSimple>
      <w:r w:rsidRPr="007D4B55">
        <w:t>], І.</w:t>
      </w:r>
      <w:r w:rsidR="00BA5A01">
        <w:rPr>
          <w:lang w:val="ru-RU"/>
        </w:rPr>
        <w:t> </w:t>
      </w:r>
      <w:r w:rsidRPr="007D4B55">
        <w:t>О.</w:t>
      </w:r>
      <w:r w:rsidR="009C3ABA" w:rsidRPr="009C3ABA">
        <w:t xml:space="preserve"> </w:t>
      </w:r>
      <w:r w:rsidRPr="007D4B55">
        <w:t>Бланк [</w:t>
      </w:r>
      <w:fldSimple w:instr=" REF _Ref475902776 \r \h  \* MERGEFORMAT ">
        <w:r w:rsidR="00735393" w:rsidRPr="00735393">
          <w:rPr>
            <w:color w:val="1F497D" w:themeColor="text2"/>
          </w:rPr>
          <w:t>2</w:t>
        </w:r>
      </w:fldSimple>
      <w:r w:rsidRPr="007D4B55">
        <w:t>], Т.</w:t>
      </w:r>
      <w:r w:rsidR="00BA5A01">
        <w:rPr>
          <w:lang w:val="ru-RU"/>
        </w:rPr>
        <w:t> </w:t>
      </w:r>
      <w:r w:rsidRPr="007D4B55">
        <w:t>А.</w:t>
      </w:r>
      <w:r w:rsidR="009C3ABA">
        <w:rPr>
          <w:lang w:val="ru-RU"/>
        </w:rPr>
        <w:t> </w:t>
      </w:r>
      <w:r w:rsidRPr="007D4B55">
        <w:t xml:space="preserve">Бутинець </w:t>
      </w:r>
      <w:r w:rsidR="00412382">
        <w:t xml:space="preserve">і </w:t>
      </w:r>
      <w:r w:rsidR="00412382" w:rsidRPr="007D4B55">
        <w:t>Н.</w:t>
      </w:r>
      <w:r w:rsidR="00412382">
        <w:rPr>
          <w:lang w:val="ru-RU"/>
        </w:rPr>
        <w:t> </w:t>
      </w:r>
      <w:r w:rsidR="00412382" w:rsidRPr="007D4B55">
        <w:t>М.</w:t>
      </w:r>
      <w:r w:rsidR="00412382">
        <w:rPr>
          <w:lang w:val="ru-RU"/>
        </w:rPr>
        <w:t> </w:t>
      </w:r>
      <w:r w:rsidR="00412382" w:rsidRPr="007D4B55">
        <w:t>Малюга</w:t>
      </w:r>
      <w:r w:rsidR="00412382" w:rsidRPr="00412382">
        <w:t xml:space="preserve"> </w:t>
      </w:r>
      <w:r w:rsidRPr="007D4B55">
        <w:t>[</w:t>
      </w:r>
      <w:fldSimple w:instr=" REF _Ref475902792 \r \h  \* MERGEFORMAT ">
        <w:r w:rsidR="00735393" w:rsidRPr="00735393">
          <w:rPr>
            <w:color w:val="1F497D" w:themeColor="text2"/>
          </w:rPr>
          <w:t>3</w:t>
        </w:r>
      </w:fldSimple>
      <w:r w:rsidRPr="007D4B55">
        <w:t>], С.</w:t>
      </w:r>
      <w:r w:rsidR="00BA5A01">
        <w:rPr>
          <w:lang w:val="ru-RU"/>
        </w:rPr>
        <w:t> </w:t>
      </w:r>
      <w:r w:rsidRPr="007D4B55">
        <w:t>І.</w:t>
      </w:r>
      <w:r w:rsidR="00A72A55">
        <w:t> </w:t>
      </w:r>
      <w:r w:rsidRPr="007D4B55">
        <w:t>Корецький [</w:t>
      </w:r>
      <w:fldSimple w:instr=" REF _Ref475902946 \r \h  \* MERGEFORMAT ">
        <w:r w:rsidR="00735393" w:rsidRPr="00735393">
          <w:rPr>
            <w:color w:val="1F497D" w:themeColor="text2"/>
          </w:rPr>
          <w:t>6</w:t>
        </w:r>
      </w:fldSimple>
      <w:r w:rsidRPr="007D4B55">
        <w:t>], А.</w:t>
      </w:r>
      <w:r w:rsidR="00BA5A01">
        <w:rPr>
          <w:lang w:val="ru-RU"/>
        </w:rPr>
        <w:t> </w:t>
      </w:r>
      <w:r w:rsidRPr="007D4B55">
        <w:t>Ф.</w:t>
      </w:r>
      <w:r w:rsidR="00A72A55">
        <w:t> </w:t>
      </w:r>
      <w:r w:rsidRPr="007D4B55">
        <w:t>Вещунова [</w:t>
      </w:r>
      <w:fldSimple w:instr=" REF _Ref475902960 \r \h  \* MERGEFORMAT ">
        <w:r w:rsidR="00735393" w:rsidRPr="00735393">
          <w:rPr>
            <w:color w:val="1F497D" w:themeColor="text2"/>
          </w:rPr>
          <w:t>4</w:t>
        </w:r>
      </w:fldSimple>
      <w:r w:rsidRPr="007D4B55">
        <w:t>], В.</w:t>
      </w:r>
      <w:r w:rsidR="00BA5A01">
        <w:rPr>
          <w:lang w:val="ru-RU"/>
        </w:rPr>
        <w:t> </w:t>
      </w:r>
      <w:r w:rsidRPr="007D4B55">
        <w:t>Ф.</w:t>
      </w:r>
      <w:r w:rsidR="00A72A55">
        <w:t> </w:t>
      </w:r>
      <w:r w:rsidRPr="007D4B55">
        <w:t>Палій [</w:t>
      </w:r>
      <w:fldSimple w:instr=" REF _Ref475902972 \r \h  \* MERGEFORMAT ">
        <w:r w:rsidR="00735393" w:rsidRPr="00735393">
          <w:rPr>
            <w:color w:val="1F497D" w:themeColor="text2"/>
          </w:rPr>
          <w:t>9</w:t>
        </w:r>
      </w:fldSimple>
      <w:r w:rsidRPr="007D4B55">
        <w:t>] А.</w:t>
      </w:r>
      <w:r w:rsidR="00BA5A01">
        <w:rPr>
          <w:lang w:val="ru-RU"/>
        </w:rPr>
        <w:t> </w:t>
      </w:r>
      <w:r w:rsidR="00BA5A01" w:rsidRPr="00BA5A01">
        <w:t>З</w:t>
      </w:r>
      <w:r w:rsidRPr="007D4B55">
        <w:t>.</w:t>
      </w:r>
      <w:r w:rsidR="00BA5A01">
        <w:rPr>
          <w:lang w:val="ru-RU"/>
        </w:rPr>
        <w:t> </w:t>
      </w:r>
      <w:r w:rsidRPr="007D4B55">
        <w:t>Попов</w:t>
      </w:r>
      <w:r w:rsidR="00A07E14" w:rsidRPr="00A07E14">
        <w:t xml:space="preserve"> </w:t>
      </w:r>
      <w:r w:rsidRPr="007D4B55">
        <w:t>[</w:t>
      </w:r>
      <w:fldSimple w:instr=" REF _Ref475902986 \r \h  \* MERGEFORMAT ">
        <w:r w:rsidR="00735393" w:rsidRPr="00735393">
          <w:rPr>
            <w:color w:val="1F497D" w:themeColor="text2"/>
          </w:rPr>
          <w:t>10</w:t>
        </w:r>
      </w:fldSimple>
      <w:r w:rsidRPr="007D4B55">
        <w:t>], Л.</w:t>
      </w:r>
      <w:r w:rsidR="00BA5A01">
        <w:rPr>
          <w:lang w:val="ru-RU"/>
        </w:rPr>
        <w:t> </w:t>
      </w:r>
      <w:r w:rsidRPr="007D4B55">
        <w:t>Е. Алексєєва</w:t>
      </w:r>
      <w:r w:rsidR="00620154">
        <w:t xml:space="preserve">, </w:t>
      </w:r>
      <w:r w:rsidRPr="007D4B55">
        <w:t>О.</w:t>
      </w:r>
      <w:r w:rsidR="00BA5A01">
        <w:rPr>
          <w:lang w:val="ru-RU"/>
        </w:rPr>
        <w:t> </w:t>
      </w:r>
      <w:r w:rsidRPr="007D4B55">
        <w:t>М.</w:t>
      </w:r>
      <w:r w:rsidR="00A07E14">
        <w:rPr>
          <w:lang w:val="ru-RU"/>
        </w:rPr>
        <w:t> </w:t>
      </w:r>
      <w:r w:rsidRPr="007D4B55">
        <w:t>Бандурка</w:t>
      </w:r>
      <w:r w:rsidR="00620154">
        <w:t xml:space="preserve">, </w:t>
      </w:r>
      <w:r w:rsidRPr="007D4B55">
        <w:t>Е.</w:t>
      </w:r>
      <w:r w:rsidR="00A07E14">
        <w:rPr>
          <w:lang w:val="ru-RU"/>
        </w:rPr>
        <w:t> </w:t>
      </w:r>
      <w:r w:rsidRPr="007D4B55">
        <w:t>М.</w:t>
      </w:r>
      <w:r w:rsidR="00A07E14">
        <w:rPr>
          <w:lang w:val="ru-RU"/>
        </w:rPr>
        <w:t> </w:t>
      </w:r>
      <w:r w:rsidRPr="007D4B55">
        <w:t>Причепій</w:t>
      </w:r>
      <w:r w:rsidR="00620154">
        <w:t xml:space="preserve">, </w:t>
      </w:r>
      <w:r w:rsidRPr="007D4B55">
        <w:t>А.</w:t>
      </w:r>
      <w:r w:rsidR="00A07E14">
        <w:rPr>
          <w:lang w:val="ru-RU"/>
        </w:rPr>
        <w:t> </w:t>
      </w:r>
      <w:r w:rsidRPr="007D4B55">
        <w:t>М.</w:t>
      </w:r>
      <w:r w:rsidR="00A07E14">
        <w:rPr>
          <w:lang w:val="ru-RU"/>
        </w:rPr>
        <w:t> </w:t>
      </w:r>
      <w:r w:rsidRPr="007D4B55">
        <w:t>Черній</w:t>
      </w:r>
      <w:r w:rsidR="00620154">
        <w:t xml:space="preserve">, </w:t>
      </w:r>
      <w:r w:rsidR="00620154" w:rsidRPr="007D4B55">
        <w:t>Е.</w:t>
      </w:r>
      <w:r w:rsidR="00620154">
        <w:rPr>
          <w:lang w:val="ru-RU"/>
        </w:rPr>
        <w:t> </w:t>
      </w:r>
      <w:r w:rsidR="00620154" w:rsidRPr="007D4B55">
        <w:t>П.</w:t>
      </w:r>
      <w:r w:rsidR="00620154">
        <w:rPr>
          <w:lang w:val="ru-RU"/>
        </w:rPr>
        <w:t> </w:t>
      </w:r>
      <w:r w:rsidR="00620154" w:rsidRPr="007D4B55">
        <w:t xml:space="preserve">Козлова </w:t>
      </w:r>
      <w:r w:rsidR="00620154">
        <w:t xml:space="preserve">і </w:t>
      </w:r>
      <w:r w:rsidR="00620154" w:rsidRPr="007D4B55">
        <w:t>М.</w:t>
      </w:r>
      <w:r w:rsidR="00620154">
        <w:rPr>
          <w:lang w:val="ru-RU"/>
        </w:rPr>
        <w:t> </w:t>
      </w:r>
      <w:r w:rsidR="00620154" w:rsidRPr="007D4B55">
        <w:t xml:space="preserve">Я. Коробов </w:t>
      </w:r>
      <w:r w:rsidRPr="007D4B55">
        <w:t>[</w:t>
      </w:r>
      <w:fldSimple w:instr=" REF _Ref475903081 \r \h  \* MERGEFORMAT ">
        <w:r w:rsidR="00735393" w:rsidRPr="00735393">
          <w:rPr>
            <w:color w:val="1F497D" w:themeColor="text2"/>
          </w:rPr>
          <w:t>15</w:t>
        </w:r>
      </w:fldSimple>
      <w:r w:rsidRPr="007D4B55">
        <w:t>], М.</w:t>
      </w:r>
      <w:r w:rsidR="00A07E14">
        <w:rPr>
          <w:lang w:val="ru-RU"/>
        </w:rPr>
        <w:t> </w:t>
      </w:r>
      <w:r w:rsidRPr="007D4B55">
        <w:t>В.</w:t>
      </w:r>
      <w:r w:rsidR="00620154">
        <w:t xml:space="preserve"> </w:t>
      </w:r>
      <w:r w:rsidRPr="007D4B55">
        <w:t xml:space="preserve">Кужельний </w:t>
      </w:r>
      <w:r w:rsidR="00620154">
        <w:t xml:space="preserve">і </w:t>
      </w:r>
      <w:r w:rsidR="00620154" w:rsidRPr="007D4B55">
        <w:t>В.</w:t>
      </w:r>
      <w:r w:rsidR="00620154">
        <w:rPr>
          <w:lang w:val="ru-RU"/>
        </w:rPr>
        <w:t> </w:t>
      </w:r>
      <w:r w:rsidR="00620154" w:rsidRPr="007D4B55">
        <w:t>Г.</w:t>
      </w:r>
      <w:r w:rsidR="00620154">
        <w:t> </w:t>
      </w:r>
      <w:r w:rsidR="00620154" w:rsidRPr="007D4B55">
        <w:t xml:space="preserve">Лінник </w:t>
      </w:r>
      <w:r w:rsidRPr="007D4B55">
        <w:t>[</w:t>
      </w:r>
      <w:fldSimple w:instr=" REF _Ref475903096 \r \h  \* MERGEFORMAT ">
        <w:r w:rsidR="00735393" w:rsidRPr="00735393">
          <w:rPr>
            <w:color w:val="1F497D" w:themeColor="text2"/>
          </w:rPr>
          <w:t>7</w:t>
        </w:r>
      </w:fldSimple>
      <w:r w:rsidRPr="007D4B55">
        <w:t>], Я.</w:t>
      </w:r>
      <w:r w:rsidR="00A07E14">
        <w:rPr>
          <w:lang w:val="ru-RU"/>
        </w:rPr>
        <w:t> </w:t>
      </w:r>
      <w:r w:rsidRPr="007D4B55">
        <w:t>В.</w:t>
      </w:r>
      <w:r w:rsidR="00E66704">
        <w:t> </w:t>
      </w:r>
      <w:r w:rsidRPr="007D4B55">
        <w:t>Соколов [</w:t>
      </w:r>
      <w:fldSimple w:instr=" REF _Ref475903144 \r \h  \* MERGEFORMAT ">
        <w:r w:rsidR="00735393" w:rsidRPr="00735393">
          <w:rPr>
            <w:color w:val="1F497D" w:themeColor="text2"/>
          </w:rPr>
          <w:t>13</w:t>
        </w:r>
      </w:fldSimple>
      <w:r w:rsidRPr="007D4B55">
        <w:t xml:space="preserve">], Д. Стоун </w:t>
      </w:r>
      <w:r w:rsidR="00E66704">
        <w:t xml:space="preserve">і </w:t>
      </w:r>
      <w:r w:rsidRPr="007D4B55">
        <w:t>К.</w:t>
      </w:r>
      <w:r w:rsidR="00A07E14">
        <w:rPr>
          <w:lang w:val="ru-RU"/>
        </w:rPr>
        <w:t> </w:t>
      </w:r>
      <w:r w:rsidRPr="007D4B55">
        <w:t>Хітчинг [</w:t>
      </w:r>
      <w:fldSimple w:instr=" REF _Ref475903155 \r \h  \* MERGEFORMAT ">
        <w:r w:rsidR="00735393" w:rsidRPr="00735393">
          <w:rPr>
            <w:color w:val="1F497D" w:themeColor="text2"/>
          </w:rPr>
          <w:t>14</w:t>
        </w:r>
      </w:fldSimple>
      <w:r w:rsidRPr="007D4B55">
        <w:t>] та ін.</w:t>
      </w:r>
    </w:p>
    <w:p w:rsidR="00690A7B" w:rsidRPr="007D4B55" w:rsidRDefault="00690A7B" w:rsidP="00690A7B">
      <w:r w:rsidRPr="007D4B55">
        <w:lastRenderedPageBreak/>
        <w:t>Узагальнюючи наукові праці та проблемат</w:t>
      </w:r>
      <w:r w:rsidRPr="007D4B55">
        <w:t>и</w:t>
      </w:r>
      <w:r w:rsidRPr="007D4B55">
        <w:t>ку досліджень можна визначити основну проблему пошуку методів управління кред</w:t>
      </w:r>
      <w:r w:rsidRPr="007D4B55">
        <w:t>и</w:t>
      </w:r>
      <w:r w:rsidRPr="007D4B55">
        <w:t>тною політикою, що викликана відсутністю ефективного механізму управління дебіто</w:t>
      </w:r>
      <w:r w:rsidRPr="007D4B55">
        <w:t>р</w:t>
      </w:r>
      <w:r w:rsidRPr="007D4B55">
        <w:t>ською заборгованістю.</w:t>
      </w:r>
    </w:p>
    <w:p w:rsidR="00690A7B" w:rsidRPr="007D4B55" w:rsidRDefault="00690A7B" w:rsidP="00690A7B">
      <w:r w:rsidRPr="007D4B55">
        <w:t>Стаття присвячена розробці й обґрунтува</w:t>
      </w:r>
      <w:r w:rsidRPr="007D4B55">
        <w:t>н</w:t>
      </w:r>
      <w:r w:rsidRPr="007D4B55">
        <w:t>ню пропозицій щодо стабілізації фінансового становища підприємств на основі впров</w:t>
      </w:r>
      <w:r w:rsidRPr="007D4B55">
        <w:t>а</w:t>
      </w:r>
      <w:r w:rsidRPr="007D4B55">
        <w:t>дження механізму управління дебіторською заборгованістю.</w:t>
      </w:r>
    </w:p>
    <w:p w:rsidR="00690A7B" w:rsidRPr="007D4B55" w:rsidRDefault="00690A7B" w:rsidP="00690A7B"/>
    <w:p w:rsidR="00A07E14" w:rsidRPr="009C3ABA" w:rsidRDefault="00690A7B" w:rsidP="00690A7B">
      <w:pPr>
        <w:rPr>
          <w:rFonts w:ascii="Roboto Condensed" w:hAnsi="Roboto Condensed"/>
          <w:b/>
        </w:rPr>
      </w:pPr>
      <w:r w:rsidRPr="00A07E14">
        <w:rPr>
          <w:rFonts w:ascii="Roboto Condensed" w:hAnsi="Roboto Condensed"/>
          <w:b/>
        </w:rPr>
        <w:t>Результати дослідження</w:t>
      </w:r>
    </w:p>
    <w:p w:rsidR="00690A7B" w:rsidRPr="007D4B55" w:rsidRDefault="00690A7B" w:rsidP="00690A7B">
      <w:r w:rsidRPr="007D4B55">
        <w:t>Управління дебіторською заборгованістю є нагальною потребою для українських суб</w:t>
      </w:r>
      <w:r w:rsidR="006558BA">
        <w:t>’</w:t>
      </w:r>
      <w:r w:rsidRPr="007D4B55">
        <w:t>єктів господарювання через жорсткі ум</w:t>
      </w:r>
      <w:r w:rsidRPr="007D4B55">
        <w:t>о</w:t>
      </w:r>
      <w:r w:rsidRPr="007D4B55">
        <w:t>ви конкуренції, обмеженістю ресурсів, коро</w:t>
      </w:r>
      <w:r w:rsidRPr="007D4B55">
        <w:t>т</w:t>
      </w:r>
      <w:r w:rsidRPr="007D4B55">
        <w:t>кими термінами прийняття рішень щодо н</w:t>
      </w:r>
      <w:r w:rsidRPr="007D4B55">
        <w:t>а</w:t>
      </w:r>
      <w:r w:rsidRPr="007D4B55">
        <w:t>дання товарних кредитів, низькою плат</w:t>
      </w:r>
      <w:r w:rsidRPr="007D4B55">
        <w:t>о</w:t>
      </w:r>
      <w:r w:rsidRPr="007D4B55">
        <w:t>спроможністю та діловою активністю кон</w:t>
      </w:r>
      <w:r w:rsidRPr="007D4B55">
        <w:t>т</w:t>
      </w:r>
      <w:r w:rsidRPr="007D4B55">
        <w:t>рагентів. Це складний, різноплановий процес, який залежить від тісної співпраці різних пі</w:t>
      </w:r>
      <w:r w:rsidRPr="007D4B55">
        <w:t>д</w:t>
      </w:r>
      <w:r w:rsidRPr="007D4B55">
        <w:t>розділів підприємства та комплексного вр</w:t>
      </w:r>
      <w:r w:rsidRPr="007D4B55">
        <w:t>а</w:t>
      </w:r>
      <w:r w:rsidRPr="007D4B55">
        <w:t>хування широкого кола впливових чинників.</w:t>
      </w:r>
    </w:p>
    <w:p w:rsidR="00690A7B" w:rsidRPr="007D4B55" w:rsidRDefault="00690A7B" w:rsidP="00690A7B">
      <w:r w:rsidRPr="007D4B55">
        <w:t>Управління дебіторською заборгованістю слід розглядати як гнучкий механізм пості</w:t>
      </w:r>
      <w:r w:rsidRPr="007D4B55">
        <w:t>й</w:t>
      </w:r>
      <w:r w:rsidRPr="007D4B55">
        <w:t>ного пошуку найбільш ефективних зв</w:t>
      </w:r>
      <w:r w:rsidR="006558BA">
        <w:t>’</w:t>
      </w:r>
      <w:r w:rsidRPr="007D4B55">
        <w:t>язків з економічним середовищем та його спромо</w:t>
      </w:r>
      <w:r w:rsidRPr="007D4B55">
        <w:t>ж</w:t>
      </w:r>
      <w:r w:rsidRPr="007D4B55">
        <w:t>ність досягти успіху на ринку за рахунок к</w:t>
      </w:r>
      <w:r w:rsidRPr="007D4B55">
        <w:t>е</w:t>
      </w:r>
      <w:r w:rsidRPr="007D4B55">
        <w:t>рування фінансовими ресурсами підприємс</w:t>
      </w:r>
      <w:r w:rsidRPr="007D4B55">
        <w:t>т</w:t>
      </w:r>
      <w:r w:rsidRPr="007D4B55">
        <w:t>ва.</w:t>
      </w:r>
    </w:p>
    <w:p w:rsidR="00690A7B" w:rsidRPr="005C7DE0" w:rsidRDefault="00690A7B" w:rsidP="00690A7B">
      <w:r w:rsidRPr="007D4B55">
        <w:lastRenderedPageBreak/>
        <w:t>Фінансова стабільність підприємства баз</w:t>
      </w:r>
      <w:r w:rsidRPr="007D4B55">
        <w:t>у</w:t>
      </w:r>
      <w:r w:rsidRPr="007D4B55">
        <w:t>ється на системному підході, який полягає у побудові механізму управління дебіторською заборгованістю на базі</w:t>
      </w:r>
      <w:r w:rsidR="000D242D">
        <w:t xml:space="preserve"> </w:t>
      </w:r>
      <w:r w:rsidRPr="007D4B55">
        <w:t>комплексного упра</w:t>
      </w:r>
      <w:r w:rsidRPr="007D4B55">
        <w:t>в</w:t>
      </w:r>
      <w:r w:rsidRPr="007D4B55">
        <w:t>ління всіма елементами його діяльності, д</w:t>
      </w:r>
      <w:r w:rsidRPr="007D4B55">
        <w:t>о</w:t>
      </w:r>
      <w:r w:rsidRPr="007D4B55">
        <w:t>зволить досягти максимального рівня фіна</w:t>
      </w:r>
      <w:r w:rsidRPr="007D4B55">
        <w:t>н</w:t>
      </w:r>
      <w:r w:rsidRPr="007D4B55">
        <w:t>сової стабільності підприємства (рис.).</w:t>
      </w:r>
    </w:p>
    <w:p w:rsidR="00714D43" w:rsidRPr="005C7DE0" w:rsidRDefault="00714D43" w:rsidP="00690A7B">
      <w:pPr>
        <w:sectPr w:rsidR="00714D43" w:rsidRPr="005C7DE0" w:rsidSect="0086552B">
          <w:type w:val="continuous"/>
          <w:pgSz w:w="11906" w:h="16838" w:code="9"/>
          <w:pgMar w:top="1021" w:right="851" w:bottom="851" w:left="851" w:header="284" w:footer="397" w:gutter="0"/>
          <w:cols w:num="2" w:space="454"/>
          <w:docGrid w:linePitch="381"/>
        </w:sectPr>
      </w:pPr>
    </w:p>
    <w:p w:rsidR="00690A7B" w:rsidRPr="007D4B55" w:rsidRDefault="00CC7BEF" w:rsidP="00690A7B">
      <w:r>
        <w:rPr>
          <w:noProof/>
          <w:lang w:val="ru-RU"/>
        </w:rPr>
        <w:pict>
          <v:rect id="_x0000_s1031" style="position:absolute;left:0;text-align:left;margin-left:25.8pt;margin-top:16.25pt;width:461.6pt;height:42.2pt;z-index:251660800" o:regroupid="7">
            <v:textbox style="mso-next-textbox:#_x0000_s1031">
              <w:txbxContent>
                <w:p w:rsidR="0065478B" w:rsidRPr="00455085" w:rsidRDefault="0065478B" w:rsidP="00455085">
                  <w:pPr>
                    <w:spacing w:before="0" w:line="240" w:lineRule="auto"/>
                    <w:jc w:val="center"/>
                    <w:rPr>
                      <w:rFonts w:ascii="Roboto Condensed" w:hAnsi="Roboto Condensed"/>
                    </w:rPr>
                  </w:pPr>
                  <w:r w:rsidRPr="00455085">
                    <w:rPr>
                      <w:rFonts w:ascii="Roboto Condensed" w:hAnsi="Roboto Condensed"/>
                    </w:rPr>
                    <w:t>Складові механізму управління дебіторською заборгованістю підприємства</w:t>
                  </w:r>
                </w:p>
              </w:txbxContent>
            </v:textbox>
          </v:rect>
        </w:pict>
      </w:r>
      <w:r>
        <w:rPr>
          <w:noProof/>
          <w:lang w:val="ru-RU"/>
        </w:rPr>
        <w:pict>
          <v:rect id="_x0000_s1030" style="position:absolute;left:0;text-align:left;margin-left:15.3pt;margin-top:16.25pt;width:486.75pt;height:458.55pt;z-index:251659776" o:regroupid="7"/>
        </w:pict>
      </w:r>
    </w:p>
    <w:p w:rsidR="00690A7B" w:rsidRPr="005C7DE0" w:rsidRDefault="00690A7B" w:rsidP="00690A7B"/>
    <w:p w:rsidR="00A26489" w:rsidRPr="005C7DE0" w:rsidRDefault="00CC7BEF" w:rsidP="00690A7B">
      <w:r>
        <w:rPr>
          <w:noProof/>
          <w:lang w:val="ru-RU"/>
        </w:rPr>
        <w:pict>
          <v:shapetype id="_x0000_t32" coordsize="21600,21600" o:spt="32" o:oned="t" path="m,l21600,21600e" filled="f">
            <v:path arrowok="t" fillok="f" o:connecttype="none"/>
            <o:lock v:ext="edit" shapetype="t"/>
          </v:shapetype>
          <v:shape id="_x0000_s1057" type="#_x0000_t32" style="position:absolute;left:0;text-align:left;margin-left:474.3pt;margin-top:18.9pt;width:0;height:125.8pt;z-index:251688448" o:connectortype="straight" o:regroupid="7">
            <v:stroke endarrow="block"/>
          </v:shape>
        </w:pict>
      </w:r>
      <w:r>
        <w:rPr>
          <w:noProof/>
          <w:lang w:val="ru-RU"/>
        </w:rPr>
        <w:pict>
          <v:shape id="_x0000_s1044" type="#_x0000_t32" style="position:absolute;left:0;text-align:left;margin-left:444.3pt;margin-top:18.9pt;width:0;height:28.7pt;z-index:251674112" o:connectortype="straight" o:regroupid="7">
            <v:stroke endarrow="block"/>
          </v:shape>
        </w:pict>
      </w:r>
      <w:r>
        <w:rPr>
          <w:noProof/>
          <w:lang w:val="ru-RU"/>
        </w:rPr>
        <w:pict>
          <v:shape id="_x0000_s1042" type="#_x0000_t32" style="position:absolute;left:0;text-align:left;margin-left:110.55pt;margin-top:18.9pt;width:0;height:28.7pt;z-index:251672064" o:connectortype="straight" o:regroupid="7">
            <v:stroke endarrow="block"/>
          </v:shape>
        </w:pict>
      </w:r>
      <w:r>
        <w:rPr>
          <w:noProof/>
          <w:lang w:val="ru-RU"/>
        </w:rPr>
        <w:pict>
          <v:shape id="_x0000_s1045" type="#_x0000_t32" style="position:absolute;left:0;text-align:left;margin-left:249.3pt;margin-top:18.9pt;width:.05pt;height:129.95pt;z-index:251676160" o:connectortype="straight" o:regroupid="7">
            <v:stroke endarrow="block"/>
          </v:shape>
        </w:pict>
      </w:r>
    </w:p>
    <w:p w:rsidR="00A26489" w:rsidRPr="005C7DE0" w:rsidRDefault="00A26489" w:rsidP="00690A7B"/>
    <w:p w:rsidR="00A26489" w:rsidRPr="005C7DE0" w:rsidRDefault="00CC7BEF" w:rsidP="00690A7B">
      <w:r>
        <w:rPr>
          <w:noProof/>
          <w:lang w:val="ru-RU"/>
        </w:rPr>
        <w:pict>
          <v:rect id="_x0000_s1035" style="position:absolute;left:0;text-align:left;margin-left:298.85pt;margin-top:8.05pt;width:168pt;height:34.45pt;z-index:251664896" o:regroupid="7">
            <v:textbox style="mso-next-textbox:#_x0000_s1035">
              <w:txbxContent>
                <w:p w:rsidR="0065478B" w:rsidRPr="005920CE" w:rsidRDefault="0065478B" w:rsidP="00455085">
                  <w:pPr>
                    <w:spacing w:before="0" w:line="240" w:lineRule="auto"/>
                    <w:jc w:val="center"/>
                    <w:rPr>
                      <w:rFonts w:ascii="Times New Roman" w:hAnsi="Times New Roman"/>
                    </w:rPr>
                  </w:pPr>
                  <w:r w:rsidRPr="005920CE">
                    <w:rPr>
                      <w:rFonts w:ascii="Times New Roman" w:hAnsi="Times New Roman"/>
                    </w:rPr>
                    <w:t>Ризики</w:t>
                  </w:r>
                </w:p>
              </w:txbxContent>
            </v:textbox>
          </v:rect>
        </w:pict>
      </w:r>
      <w:r>
        <w:rPr>
          <w:noProof/>
          <w:lang w:val="ru-RU"/>
        </w:rPr>
        <w:pict>
          <v:rect id="_x0000_s1034" style="position:absolute;left:0;text-align:left;margin-left:45.05pt;margin-top:8.05pt;width:139.75pt;height:34.45pt;z-index:251663872" o:regroupid="7">
            <v:textbox style="mso-next-textbox:#_x0000_s1034">
              <w:txbxContent>
                <w:p w:rsidR="0065478B" w:rsidRPr="005920CE" w:rsidRDefault="0065478B" w:rsidP="00455085">
                  <w:pPr>
                    <w:spacing w:before="0" w:line="240" w:lineRule="auto"/>
                    <w:jc w:val="center"/>
                    <w:rPr>
                      <w:rFonts w:ascii="Times New Roman" w:hAnsi="Times New Roman"/>
                    </w:rPr>
                  </w:pPr>
                  <w:r w:rsidRPr="005920CE">
                    <w:rPr>
                      <w:rFonts w:ascii="Times New Roman" w:hAnsi="Times New Roman"/>
                    </w:rPr>
                    <w:t>Фактори впливу</w:t>
                  </w:r>
                </w:p>
              </w:txbxContent>
            </v:textbox>
          </v:rect>
        </w:pict>
      </w:r>
    </w:p>
    <w:p w:rsidR="00A26489" w:rsidRPr="005C7DE0" w:rsidRDefault="00CC7BEF" w:rsidP="00690A7B">
      <w:r>
        <w:rPr>
          <w:noProof/>
          <w:lang w:val="ru-RU"/>
        </w:rPr>
        <w:pict>
          <v:shape id="_x0000_s1069" type="#_x0000_t32" style="position:absolute;left:0;text-align:left;margin-left:184.8pt;margin-top:4.95pt;width:114.05pt;height:0;flip:x;z-index:251702784" o:connectortype="straight" o:regroupid="7">
            <v:stroke endarrow="block"/>
          </v:shape>
        </w:pict>
      </w:r>
    </w:p>
    <w:p w:rsidR="00A26489" w:rsidRPr="005C7DE0" w:rsidRDefault="00CC7BEF" w:rsidP="00690A7B">
      <w:r>
        <w:rPr>
          <w:noProof/>
          <w:lang w:val="ru-RU"/>
        </w:rPr>
        <w:pict>
          <v:shape id="_x0000_s1073" type="#_x0000_t32" style="position:absolute;left:0;text-align:left;margin-left:372.65pt;margin-top:2.95pt;width:0;height:174.4pt;z-index:251706880" o:connectortype="straight" o:regroupid="7">
            <v:stroke endarrow="block"/>
          </v:shape>
        </w:pict>
      </w:r>
      <w:r>
        <w:rPr>
          <w:noProof/>
          <w:lang w:val="ru-RU"/>
        </w:rPr>
        <w:pict>
          <v:shape id="_x0000_s1068" type="#_x0000_t32" style="position:absolute;left:0;text-align:left;margin-left:444.3pt;margin-top:2.95pt;width:0;height:62.65pt;z-index:251701760" o:connectortype="straight" o:regroupid="7">
            <v:stroke endarrow="block"/>
          </v:shape>
        </w:pict>
      </w:r>
      <w:r>
        <w:rPr>
          <w:noProof/>
          <w:lang w:val="ru-RU"/>
        </w:rPr>
        <w:pict>
          <v:shape id="_x0000_s1071" type="#_x0000_t32" style="position:absolute;left:0;text-align:left;margin-left:314.55pt;margin-top:2.2pt;width:0;height:66.8pt;z-index:251704832" o:connectortype="straight" o:regroupid="7">
            <v:stroke endarrow="block"/>
          </v:shape>
        </w:pict>
      </w:r>
      <w:r>
        <w:rPr>
          <w:noProof/>
          <w:lang w:val="ru-RU"/>
        </w:rPr>
        <w:pict>
          <v:shape id="_x0000_s1072" type="#_x0000_t32" style="position:absolute;left:0;text-align:left;margin-left:340.85pt;margin-top:2.95pt;width:0;height:120.6pt;z-index:251705856" o:connectortype="straight" o:regroupid="7">
            <v:stroke endarrow="block"/>
          </v:shape>
        </w:pict>
      </w:r>
      <w:r>
        <w:rPr>
          <w:noProof/>
          <w:lang w:val="ru-RU"/>
        </w:rPr>
        <w:pict>
          <v:rect id="_x0000_s1060" style="position:absolute;left:0;text-align:left;margin-left:44.5pt;margin-top:17.3pt;width:66.05pt;height:29.45pt;z-index:251691520" o:regroupid="7">
            <v:textbox style="mso-next-textbox:#_x0000_s1060">
              <w:txbxContent>
                <w:p w:rsidR="0065478B" w:rsidRPr="005920CE" w:rsidRDefault="0065478B" w:rsidP="00455085">
                  <w:pPr>
                    <w:spacing w:before="0" w:line="240" w:lineRule="auto"/>
                    <w:jc w:val="center"/>
                    <w:rPr>
                      <w:rFonts w:ascii="Times New Roman" w:hAnsi="Times New Roman"/>
                    </w:rPr>
                  </w:pPr>
                  <w:r w:rsidRPr="005920CE">
                    <w:rPr>
                      <w:rFonts w:ascii="Times New Roman" w:hAnsi="Times New Roman"/>
                    </w:rPr>
                    <w:t>Зовнішні</w:t>
                  </w:r>
                </w:p>
                <w:p w:rsidR="0065478B" w:rsidRDefault="0065478B" w:rsidP="00A26489"/>
              </w:txbxContent>
            </v:textbox>
          </v:rect>
        </w:pict>
      </w:r>
      <w:r>
        <w:rPr>
          <w:noProof/>
          <w:lang w:val="ru-RU"/>
        </w:rPr>
        <w:pict>
          <v:rect id="_x0000_s1061" style="position:absolute;left:0;text-align:left;margin-left:116.45pt;margin-top:17.3pt;width:68.35pt;height:29.45pt;z-index:251692544" o:regroupid="7">
            <v:textbox style="mso-next-textbox:#_x0000_s1061">
              <w:txbxContent>
                <w:p w:rsidR="0065478B" w:rsidRPr="005920CE" w:rsidRDefault="0065478B" w:rsidP="00455085">
                  <w:pPr>
                    <w:spacing w:before="0" w:line="240" w:lineRule="auto"/>
                    <w:jc w:val="center"/>
                    <w:rPr>
                      <w:rFonts w:ascii="Times New Roman" w:hAnsi="Times New Roman"/>
                    </w:rPr>
                  </w:pPr>
                  <w:r w:rsidRPr="005920CE">
                    <w:rPr>
                      <w:rFonts w:ascii="Times New Roman" w:hAnsi="Times New Roman"/>
                    </w:rPr>
                    <w:t>Внутрішні</w:t>
                  </w:r>
                </w:p>
                <w:p w:rsidR="0065478B" w:rsidRDefault="0065478B" w:rsidP="00A26489"/>
              </w:txbxContent>
            </v:textbox>
          </v:rect>
        </w:pict>
      </w:r>
      <w:r>
        <w:rPr>
          <w:noProof/>
          <w:lang w:val="ru-RU"/>
        </w:rPr>
        <w:pict>
          <v:shape id="_x0000_s1063" type="#_x0000_t32" style="position:absolute;left:0;text-align:left;margin-left:146.55pt;margin-top:2.95pt;width:0;height:14.35pt;z-index:251694592" o:connectortype="straight" o:regroupid="7">
            <v:stroke endarrow="block"/>
          </v:shape>
        </w:pict>
      </w:r>
      <w:r>
        <w:rPr>
          <w:noProof/>
          <w:lang w:val="ru-RU"/>
        </w:rPr>
        <w:pict>
          <v:shape id="_x0000_s1062" type="#_x0000_t32" style="position:absolute;left:0;text-align:left;margin-left:65.5pt;margin-top:2.95pt;width:0;height:14.35pt;z-index:251693568" o:connectortype="straight" o:regroupid="7">
            <v:stroke endarrow="block"/>
          </v:shape>
        </w:pict>
      </w:r>
    </w:p>
    <w:p w:rsidR="00A26489" w:rsidRPr="005C7DE0" w:rsidRDefault="00A26489" w:rsidP="00690A7B"/>
    <w:p w:rsidR="00A26489" w:rsidRPr="005C7DE0" w:rsidRDefault="00A26489" w:rsidP="00690A7B"/>
    <w:p w:rsidR="00A26489" w:rsidRPr="005C7DE0" w:rsidRDefault="00CC7BEF" w:rsidP="00690A7B">
      <w:r>
        <w:rPr>
          <w:noProof/>
          <w:lang w:val="ru-RU"/>
        </w:rPr>
        <w:pict>
          <v:rect id="_x0000_s1053" style="position:absolute;left:0;text-align:left;margin-left:392.45pt;margin-top:6.25pt;width:94.95pt;height:67.2pt;z-index:251684352" o:regroupid="7">
            <v:textbox style="mso-next-textbox:#_x0000_s1053">
              <w:txbxContent>
                <w:p w:rsidR="0065478B" w:rsidRPr="000A1C71" w:rsidRDefault="0065478B" w:rsidP="00455085">
                  <w:pPr>
                    <w:suppressAutoHyphens/>
                    <w:spacing w:before="0" w:line="240" w:lineRule="auto"/>
                    <w:jc w:val="center"/>
                    <w:rPr>
                      <w:rFonts w:ascii="Times New Roman" w:hAnsi="Times New Roman"/>
                    </w:rPr>
                  </w:pPr>
                  <w:r w:rsidRPr="000A1C71">
                    <w:rPr>
                      <w:rFonts w:ascii="Times New Roman" w:hAnsi="Times New Roman"/>
                    </w:rPr>
                    <w:t xml:space="preserve">Організаційне </w:t>
                  </w:r>
                  <w:r>
                    <w:rPr>
                      <w:rFonts w:ascii="Times New Roman" w:hAnsi="Times New Roman"/>
                    </w:rPr>
                    <w:t xml:space="preserve">та інформаційне </w:t>
                  </w:r>
                  <w:r w:rsidRPr="000A1C71">
                    <w:rPr>
                      <w:rFonts w:ascii="Times New Roman" w:hAnsi="Times New Roman"/>
                    </w:rPr>
                    <w:t>забезпечення</w:t>
                  </w:r>
                </w:p>
              </w:txbxContent>
            </v:textbox>
          </v:rect>
        </w:pict>
      </w:r>
      <w:r>
        <w:rPr>
          <w:noProof/>
          <w:lang w:val="ru-RU"/>
        </w:rPr>
        <w:pict>
          <v:rect id="_x0000_s1037" style="position:absolute;left:0;text-align:left;margin-left:194.55pt;margin-top:10.4pt;width:127.2pt;height:35.15pt;z-index:251666944" o:regroupid="7">
            <v:textbox style="mso-next-textbox:#_x0000_s1037">
              <w:txbxContent>
                <w:p w:rsidR="0065478B" w:rsidRPr="007111F4" w:rsidRDefault="0065478B" w:rsidP="00455085">
                  <w:pPr>
                    <w:spacing w:before="0" w:line="240" w:lineRule="auto"/>
                    <w:jc w:val="center"/>
                    <w:rPr>
                      <w:rFonts w:ascii="Times New Roman" w:hAnsi="Times New Roman"/>
                    </w:rPr>
                  </w:pPr>
                  <w:r w:rsidRPr="007111F4">
                    <w:rPr>
                      <w:rFonts w:ascii="Times New Roman" w:hAnsi="Times New Roman"/>
                    </w:rPr>
                    <w:t>Суб’єкти</w:t>
                  </w:r>
                </w:p>
              </w:txbxContent>
            </v:textbox>
          </v:rect>
        </w:pict>
      </w:r>
    </w:p>
    <w:p w:rsidR="00A26489" w:rsidRPr="005C7DE0" w:rsidRDefault="00A26489" w:rsidP="00690A7B"/>
    <w:p w:rsidR="00A26489" w:rsidRPr="005C7DE0" w:rsidRDefault="00A26489" w:rsidP="00690A7B"/>
    <w:p w:rsidR="00A26489" w:rsidRPr="005C7DE0" w:rsidRDefault="00CC7BEF" w:rsidP="00690A7B">
      <w:r>
        <w:rPr>
          <w:noProof/>
          <w:lang w:val="ru-RU"/>
        </w:rPr>
        <w:pict>
          <v:rect id="_x0000_s1036" style="position:absolute;left:0;text-align:left;margin-left:194.55pt;margin-top:4.9pt;width:158.9pt;height:35.15pt;z-index:251665920" o:regroupid="7">
            <v:textbox style="mso-next-textbox:#_x0000_s1036">
              <w:txbxContent>
                <w:p w:rsidR="0065478B" w:rsidRPr="00613259" w:rsidRDefault="0065478B" w:rsidP="00455085">
                  <w:pPr>
                    <w:spacing w:before="0" w:line="240" w:lineRule="auto"/>
                    <w:jc w:val="center"/>
                    <w:rPr>
                      <w:rFonts w:ascii="Times New Roman" w:hAnsi="Times New Roman"/>
                    </w:rPr>
                  </w:pPr>
                  <w:r w:rsidRPr="00613259">
                    <w:rPr>
                      <w:rFonts w:ascii="Times New Roman" w:hAnsi="Times New Roman"/>
                    </w:rPr>
                    <w:t>Об’єкти</w:t>
                  </w:r>
                </w:p>
              </w:txbxContent>
            </v:textbox>
          </v:rect>
        </w:pict>
      </w:r>
      <w:r>
        <w:rPr>
          <w:noProof/>
          <w:lang w:val="ru-RU"/>
        </w:rPr>
        <w:pict>
          <v:shape id="_x0000_s1059" type="#_x0000_t32" style="position:absolute;left:0;text-align:left;margin-left:415.25pt;margin-top:14.15pt;width:.05pt;height:44.55pt;z-index:251690496" o:connectortype="straight" o:regroupid="7">
            <v:stroke endarrow="block"/>
          </v:shape>
        </w:pict>
      </w:r>
    </w:p>
    <w:p w:rsidR="00A26489" w:rsidRPr="005C7DE0" w:rsidRDefault="00A26489" w:rsidP="00690A7B"/>
    <w:p w:rsidR="00A26489" w:rsidRPr="005C7DE0" w:rsidRDefault="00CC7BEF" w:rsidP="00690A7B">
      <w:r>
        <w:rPr>
          <w:noProof/>
          <w:lang w:val="ru-RU"/>
        </w:rPr>
        <w:pict>
          <v:rect id="_x0000_s1046" style="position:absolute;left:0;text-align:left;margin-left:69.65pt;margin-top:19.15pt;width:379.8pt;height:28.7pt;z-index:251677184" o:regroupid="7">
            <v:textbox style="mso-next-textbox:#_x0000_s1046">
              <w:txbxContent>
                <w:p w:rsidR="0065478B" w:rsidRPr="001E75D1" w:rsidRDefault="0065478B" w:rsidP="00455085">
                  <w:pPr>
                    <w:spacing w:before="0" w:line="240" w:lineRule="auto"/>
                    <w:jc w:val="center"/>
                    <w:rPr>
                      <w:rFonts w:ascii="Times New Roman" w:hAnsi="Times New Roman"/>
                    </w:rPr>
                  </w:pPr>
                  <w:r w:rsidRPr="001E75D1">
                    <w:rPr>
                      <w:rFonts w:ascii="Times New Roman" w:hAnsi="Times New Roman"/>
                    </w:rPr>
                    <w:t>Цільовий блок</w:t>
                  </w:r>
                </w:p>
              </w:txbxContent>
            </v:textbox>
          </v:rect>
        </w:pict>
      </w:r>
      <w:r>
        <w:rPr>
          <w:noProof/>
          <w:lang w:val="ru-RU"/>
        </w:rPr>
        <w:pict>
          <v:shape id="_x0000_s1047" type="#_x0000_t32" style="position:absolute;left:0;text-align:left;margin-left:250.8pt;margin-top:.5pt;width:0;height:18.65pt;z-index:251678208" o:connectortype="straight" o:regroupid="7">
            <v:stroke endarrow="block"/>
          </v:shape>
        </w:pict>
      </w:r>
    </w:p>
    <w:p w:rsidR="00690A7B" w:rsidRPr="007D4B55" w:rsidRDefault="00CC7BEF" w:rsidP="00690A7B">
      <w:r>
        <w:rPr>
          <w:noProof/>
          <w:lang w:val="ru-RU"/>
        </w:rPr>
        <w:pict>
          <v:shape id="_x0000_s1056" type="#_x0000_t32" style="position:absolute;left:0;text-align:left;margin-left:22.05pt;margin-top:6.05pt;width:47.6pt;height:0;z-index:251687424" o:connectortype="straight" o:regroupid="7">
            <v:stroke endarrow="block"/>
          </v:shape>
        </w:pict>
      </w:r>
      <w:r>
        <w:rPr>
          <w:noProof/>
          <w:lang w:val="ru-RU"/>
        </w:rPr>
        <w:pict>
          <v:shape id="_x0000_s1055" type="#_x0000_t32" style="position:absolute;left:0;text-align:left;margin-left:22.05pt;margin-top:6.05pt;width:.05pt;height:140.7pt;z-index:251686400" o:connectortype="straight" o:regroupid="7"/>
        </w:pict>
      </w:r>
    </w:p>
    <w:p w:rsidR="00690A7B" w:rsidRPr="007D4B55" w:rsidRDefault="00CC7BEF" w:rsidP="00690A7B">
      <w:r>
        <w:rPr>
          <w:noProof/>
          <w:lang w:val="ru-RU"/>
        </w:rPr>
        <w:pict>
          <v:shape id="_x0000_s1051" type="#_x0000_t32" style="position:absolute;left:0;text-align:left;margin-left:310.8pt;margin-top:8.3pt;width:0;height:22.9pt;z-index:251682304" o:connectortype="straight" o:regroupid="7">
            <v:stroke endarrow="block"/>
          </v:shape>
        </w:pict>
      </w:r>
      <w:r>
        <w:rPr>
          <w:noProof/>
          <w:lang w:val="ru-RU"/>
        </w:rPr>
        <w:pict>
          <v:shape id="_x0000_s1052" type="#_x0000_t32" style="position:absolute;left:0;text-align:left;margin-left:415.25pt;margin-top:8.3pt;width:0;height:22.9pt;z-index:251683328" o:connectortype="straight" o:regroupid="7">
            <v:stroke endarrow="block"/>
          </v:shape>
        </w:pict>
      </w:r>
      <w:r>
        <w:rPr>
          <w:noProof/>
          <w:lang w:val="ru-RU"/>
        </w:rPr>
        <w:pict>
          <v:shape id="_x0000_s1050" type="#_x0000_t32" style="position:absolute;left:0;text-align:left;margin-left:208.05pt;margin-top:8.3pt;width:0;height:22.9pt;z-index:251681280" o:connectortype="straight" o:regroupid="7">
            <v:stroke endarrow="block"/>
          </v:shape>
        </w:pict>
      </w:r>
      <w:r>
        <w:rPr>
          <w:noProof/>
          <w:lang w:val="ru-RU"/>
        </w:rPr>
        <w:pict>
          <v:shape id="_x0000_s1049" type="#_x0000_t32" style="position:absolute;left:0;text-align:left;margin-left:102.2pt;margin-top:8.3pt;width:0;height:22.9pt;z-index:251680256" o:connectortype="straight" o:regroupid="7">
            <v:stroke endarrow="block"/>
          </v:shape>
        </w:pict>
      </w:r>
    </w:p>
    <w:p w:rsidR="00690A7B" w:rsidRPr="007D4B55" w:rsidRDefault="00CC7BEF" w:rsidP="00690A7B">
      <w:r>
        <w:rPr>
          <w:noProof/>
          <w:lang w:val="ru-RU"/>
        </w:rPr>
        <w:pict>
          <v:shape id="_x0000_s1067" type="#_x0000_t32" style="position:absolute;left:0;text-align:left;margin-left:487.4pt;margin-top:1.95pt;width:0;height:74.2pt;z-index:251700736" o:connectortype="straight" o:regroupid="7">
            <v:stroke dashstyle="dash"/>
          </v:shape>
        </w:pict>
      </w:r>
      <w:r>
        <w:rPr>
          <w:noProof/>
          <w:lang w:val="ru-RU"/>
        </w:rPr>
        <w:pict>
          <v:shape id="_x0000_s1065" type="#_x0000_t32" style="position:absolute;left:0;text-align:left;margin-left:34.8pt;margin-top:1.95pt;width:0;height:74.2pt;z-index:251698688" o:connectortype="straight" o:regroupid="7">
            <v:stroke dashstyle="dash"/>
          </v:shape>
        </w:pict>
      </w:r>
      <w:r>
        <w:rPr>
          <w:noProof/>
          <w:lang w:val="ru-RU"/>
        </w:rPr>
        <w:pict>
          <v:shape id="_x0000_s1064" type="#_x0000_t32" style="position:absolute;left:0;text-align:left;margin-left:34.8pt;margin-top:.35pt;width:452.6pt;height:1.6pt;flip:y;z-index:251697664" o:connectortype="straight" o:regroupid="7">
            <v:stroke dashstyle="dash"/>
          </v:shape>
        </w:pict>
      </w:r>
      <w:r>
        <w:rPr>
          <w:noProof/>
          <w:lang w:val="ru-RU"/>
        </w:rPr>
        <w:pict>
          <v:rect id="_x0000_s1040" style="position:absolute;left:0;text-align:left;margin-left:366.3pt;margin-top:11.4pt;width:114.75pt;height:37.3pt;z-index:251670016" o:regroupid="7">
            <v:textbox style="mso-next-textbox:#_x0000_s1040">
              <w:txbxContent>
                <w:p w:rsidR="0065478B" w:rsidRPr="007111F4" w:rsidRDefault="0065478B" w:rsidP="00455085">
                  <w:pPr>
                    <w:spacing w:before="0" w:line="240" w:lineRule="auto"/>
                    <w:jc w:val="center"/>
                    <w:rPr>
                      <w:rFonts w:ascii="Times New Roman" w:hAnsi="Times New Roman"/>
                    </w:rPr>
                  </w:pPr>
                  <w:r w:rsidRPr="007111F4">
                    <w:rPr>
                      <w:rFonts w:ascii="Times New Roman" w:hAnsi="Times New Roman"/>
                    </w:rPr>
                    <w:t>Інструменти</w:t>
                  </w:r>
                </w:p>
              </w:txbxContent>
            </v:textbox>
          </v:rect>
        </w:pict>
      </w:r>
      <w:r>
        <w:rPr>
          <w:noProof/>
          <w:lang w:val="ru-RU"/>
        </w:rPr>
        <w:pict>
          <v:rect id="_x0000_s1039" style="position:absolute;left:0;text-align:left;margin-left:262.05pt;margin-top:11.4pt;width:94.5pt;height:37.3pt;z-index:251668992" o:regroupid="7">
            <v:textbox style="mso-next-textbox:#_x0000_s1039">
              <w:txbxContent>
                <w:p w:rsidR="0065478B" w:rsidRPr="007111F4" w:rsidRDefault="0065478B" w:rsidP="00455085">
                  <w:pPr>
                    <w:spacing w:before="0" w:line="240" w:lineRule="auto"/>
                    <w:jc w:val="center"/>
                    <w:rPr>
                      <w:rFonts w:ascii="Times New Roman" w:hAnsi="Times New Roman"/>
                    </w:rPr>
                  </w:pPr>
                  <w:r w:rsidRPr="007111F4">
                    <w:rPr>
                      <w:rFonts w:ascii="Times New Roman" w:hAnsi="Times New Roman"/>
                    </w:rPr>
                    <w:t>Методи</w:t>
                  </w:r>
                </w:p>
              </w:txbxContent>
            </v:textbox>
          </v:rect>
        </w:pict>
      </w:r>
      <w:r>
        <w:rPr>
          <w:noProof/>
          <w:lang w:val="ru-RU"/>
        </w:rPr>
        <w:pict>
          <v:rect id="_x0000_s1038" style="position:absolute;left:0;text-align:left;margin-left:51.3pt;margin-top:11.4pt;width:95.25pt;height:37.3pt;z-index:251667968" o:regroupid="7">
            <v:textbox style="mso-next-textbox:#_x0000_s1038">
              <w:txbxContent>
                <w:p w:rsidR="0065478B" w:rsidRPr="005920CE" w:rsidRDefault="0065478B" w:rsidP="00455085">
                  <w:pPr>
                    <w:spacing w:before="0" w:line="240" w:lineRule="auto"/>
                    <w:jc w:val="center"/>
                    <w:rPr>
                      <w:rFonts w:ascii="Times New Roman" w:hAnsi="Times New Roman"/>
                    </w:rPr>
                  </w:pPr>
                  <w:r w:rsidRPr="005920CE">
                    <w:rPr>
                      <w:rFonts w:ascii="Times New Roman" w:hAnsi="Times New Roman"/>
                    </w:rPr>
                    <w:t>Принципи</w:t>
                  </w:r>
                </w:p>
              </w:txbxContent>
            </v:textbox>
          </v:rect>
        </w:pict>
      </w:r>
      <w:r>
        <w:rPr>
          <w:noProof/>
          <w:lang w:val="ru-RU"/>
        </w:rPr>
        <w:pict>
          <v:rect id="_x0000_s1032" style="position:absolute;left:0;text-align:left;margin-left:156.3pt;margin-top:11.4pt;width:99pt;height:37.3pt;z-index:251661824" o:regroupid="7">
            <v:textbox style="mso-next-textbox:#_x0000_s1032">
              <w:txbxContent>
                <w:p w:rsidR="0065478B" w:rsidRPr="005920CE" w:rsidRDefault="0065478B" w:rsidP="00455085">
                  <w:pPr>
                    <w:spacing w:before="0" w:line="240" w:lineRule="auto"/>
                    <w:jc w:val="center"/>
                    <w:rPr>
                      <w:rFonts w:ascii="Times New Roman" w:hAnsi="Times New Roman"/>
                    </w:rPr>
                  </w:pPr>
                  <w:r w:rsidRPr="005920CE">
                    <w:rPr>
                      <w:rFonts w:ascii="Times New Roman" w:hAnsi="Times New Roman"/>
                    </w:rPr>
                    <w:t>Функції</w:t>
                  </w:r>
                </w:p>
              </w:txbxContent>
            </v:textbox>
          </v:rect>
        </w:pict>
      </w:r>
    </w:p>
    <w:p w:rsidR="00690A7B" w:rsidRPr="007D4B55" w:rsidRDefault="00690A7B" w:rsidP="00690A7B"/>
    <w:p w:rsidR="00690A7B" w:rsidRPr="007D4B55" w:rsidRDefault="00690A7B" w:rsidP="00690A7B"/>
    <w:p w:rsidR="00690A7B" w:rsidRPr="007D4B55" w:rsidRDefault="00CC7BEF" w:rsidP="00690A7B">
      <w:r>
        <w:rPr>
          <w:noProof/>
          <w:lang w:val="ru-RU"/>
        </w:rPr>
        <w:pict>
          <v:shape id="_x0000_s1066" type="#_x0000_t32" style="position:absolute;left:0;text-align:left;margin-left:34.8pt;margin-top:16.85pt;width:452.6pt;height:0;z-index:251699712" o:connectortype="straight" o:regroupid="7">
            <v:stroke dashstyle="dash"/>
          </v:shape>
        </w:pict>
      </w:r>
      <w:r>
        <w:rPr>
          <w:noProof/>
          <w:lang w:val="ru-RU"/>
        </w:rPr>
        <w:pict>
          <v:shape id="_x0000_s1048" type="#_x0000_t32" style="position:absolute;left:0;text-align:left;margin-left:255.3pt;margin-top:16.85pt;width:.05pt;height:14.25pt;z-index:251679232" o:connectortype="straight" o:regroupid="7">
            <v:stroke endarrow="block"/>
          </v:shape>
        </w:pict>
      </w:r>
    </w:p>
    <w:p w:rsidR="00690A7B" w:rsidRPr="007D4B55" w:rsidRDefault="00CC7BEF" w:rsidP="00690A7B">
      <w:r>
        <w:rPr>
          <w:noProof/>
          <w:lang w:val="ru-RU"/>
        </w:rPr>
        <w:pict>
          <v:rect id="_x0000_s1041" style="position:absolute;left:0;text-align:left;margin-left:171.3pt;margin-top:11.3pt;width:195pt;height:33pt;z-index:251671040" o:regroupid="7">
            <v:textbox style="mso-next-textbox:#_x0000_s1041">
              <w:txbxContent>
                <w:p w:rsidR="0065478B" w:rsidRPr="007111F4" w:rsidRDefault="0065478B" w:rsidP="00455085">
                  <w:pPr>
                    <w:spacing w:before="0" w:line="240" w:lineRule="auto"/>
                    <w:jc w:val="center"/>
                    <w:rPr>
                      <w:rFonts w:ascii="Times New Roman" w:hAnsi="Times New Roman"/>
                    </w:rPr>
                  </w:pPr>
                  <w:r w:rsidRPr="007111F4">
                    <w:rPr>
                      <w:rFonts w:ascii="Times New Roman" w:hAnsi="Times New Roman"/>
                    </w:rPr>
                    <w:t>Контроль</w:t>
                  </w:r>
                  <w:r>
                    <w:rPr>
                      <w:rFonts w:ascii="Times New Roman" w:hAnsi="Times New Roman"/>
                    </w:rPr>
                    <w:t xml:space="preserve"> та коригування</w:t>
                  </w:r>
                </w:p>
              </w:txbxContent>
            </v:textbox>
          </v:rect>
        </w:pict>
      </w:r>
    </w:p>
    <w:p w:rsidR="00690A7B" w:rsidRPr="007D4B55" w:rsidRDefault="00CC7BEF" w:rsidP="00690A7B">
      <w:r>
        <w:rPr>
          <w:noProof/>
          <w:lang w:val="ru-RU"/>
        </w:rPr>
        <w:pict>
          <v:shape id="_x0000_s1054" type="#_x0000_t32" style="position:absolute;left:0;text-align:left;margin-left:22.05pt;margin-top:8.35pt;width:149.25pt;height:0;flip:x;z-index:251685376" o:connectortype="straight" o:regroupid="7"/>
        </w:pict>
      </w:r>
    </w:p>
    <w:p w:rsidR="006D1AE0" w:rsidRDefault="006D1AE0" w:rsidP="00714D43">
      <w:pPr>
        <w:jc w:val="center"/>
        <w:rPr>
          <w:rFonts w:ascii="Roboto Condensed" w:hAnsi="Roboto Condensed"/>
        </w:rPr>
      </w:pPr>
    </w:p>
    <w:p w:rsidR="006D1AE0" w:rsidRDefault="006D1AE0" w:rsidP="00714D43">
      <w:pPr>
        <w:jc w:val="center"/>
        <w:rPr>
          <w:rFonts w:ascii="Roboto Condensed" w:hAnsi="Roboto Condensed"/>
        </w:rPr>
      </w:pPr>
    </w:p>
    <w:p w:rsidR="00690A7B" w:rsidRPr="00714D43" w:rsidRDefault="00690A7B" w:rsidP="00714D43">
      <w:pPr>
        <w:jc w:val="center"/>
        <w:rPr>
          <w:rFonts w:ascii="Roboto Condensed" w:hAnsi="Roboto Condensed"/>
          <w:lang w:val="ru-RU"/>
        </w:rPr>
      </w:pPr>
      <w:r w:rsidRPr="00714D43">
        <w:rPr>
          <w:rFonts w:ascii="Roboto Condensed" w:hAnsi="Roboto Condensed"/>
        </w:rPr>
        <w:t xml:space="preserve">Рисунок – Механізм управління дебіторською заборгованістю підприємства </w:t>
      </w:r>
      <w:r w:rsidR="00714D43" w:rsidRPr="00714D43">
        <w:rPr>
          <w:rFonts w:ascii="Roboto Condensed" w:hAnsi="Roboto Condensed"/>
          <w:lang w:val="ru-RU"/>
        </w:rPr>
        <w:t>(</w:t>
      </w:r>
      <w:r w:rsidRPr="00714D43">
        <w:rPr>
          <w:rFonts w:ascii="Roboto Condensed" w:hAnsi="Roboto Condensed"/>
        </w:rPr>
        <w:t>розробка автора</w:t>
      </w:r>
      <w:r w:rsidR="00714D43" w:rsidRPr="00714D43">
        <w:rPr>
          <w:rFonts w:ascii="Roboto Condensed" w:hAnsi="Roboto Condensed"/>
          <w:lang w:val="ru-RU"/>
        </w:rPr>
        <w:t>)</w:t>
      </w:r>
    </w:p>
    <w:p w:rsidR="00714D43" w:rsidRPr="00714D43" w:rsidRDefault="00714D43" w:rsidP="00690A7B">
      <w:pPr>
        <w:rPr>
          <w:lang w:val="ru-RU"/>
        </w:rPr>
      </w:pPr>
    </w:p>
    <w:p w:rsidR="00714D43" w:rsidRDefault="00714D43" w:rsidP="00690A7B">
      <w:pPr>
        <w:sectPr w:rsidR="00714D43" w:rsidSect="00714D43">
          <w:type w:val="continuous"/>
          <w:pgSz w:w="11906" w:h="16838" w:code="9"/>
          <w:pgMar w:top="1021" w:right="851" w:bottom="851" w:left="851" w:header="284" w:footer="397" w:gutter="0"/>
          <w:pgNumType w:start="1"/>
          <w:cols w:space="454"/>
          <w:docGrid w:linePitch="381"/>
        </w:sectPr>
      </w:pPr>
    </w:p>
    <w:p w:rsidR="00714D43" w:rsidRPr="007D4B55" w:rsidRDefault="00714D43" w:rsidP="00714D43">
      <w:pPr>
        <w:spacing w:before="0"/>
      </w:pPr>
      <w:r w:rsidRPr="007D4B55">
        <w:t>Гострою проблемою для кожного суб</w:t>
      </w:r>
      <w:r>
        <w:t>’</w:t>
      </w:r>
      <w:r w:rsidRPr="007D4B55">
        <w:t>єкта г</w:t>
      </w:r>
      <w:r w:rsidRPr="007D4B55">
        <w:t>о</w:t>
      </w:r>
      <w:r w:rsidRPr="007D4B55">
        <w:t>сподарювання є здатність дебіторської заб</w:t>
      </w:r>
      <w:r w:rsidRPr="007D4B55">
        <w:t>о</w:t>
      </w:r>
      <w:r w:rsidRPr="007D4B55">
        <w:t>ргованості максимально швидко бути обе</w:t>
      </w:r>
      <w:r w:rsidRPr="007D4B55">
        <w:t>р</w:t>
      </w:r>
      <w:r w:rsidRPr="007D4B55">
        <w:t>неною в кошти. Для цього необхідно постійне підтримувати збалансований для конкретн</w:t>
      </w:r>
      <w:r w:rsidRPr="007D4B55">
        <w:t>о</w:t>
      </w:r>
      <w:r w:rsidRPr="007D4B55">
        <w:t>го підприємства обсяг дебіторської заборг</w:t>
      </w:r>
      <w:r w:rsidRPr="007D4B55">
        <w:t>о</w:t>
      </w:r>
      <w:r w:rsidRPr="007D4B55">
        <w:t>ваності, забезпечувати оборотність дебіто</w:t>
      </w:r>
      <w:r w:rsidRPr="007D4B55">
        <w:t>р</w:t>
      </w:r>
      <w:r w:rsidRPr="007D4B55">
        <w:t>ської заборгованості, відстежувати її реал</w:t>
      </w:r>
      <w:r w:rsidRPr="007D4B55">
        <w:t>ь</w:t>
      </w:r>
      <w:r w:rsidRPr="007D4B55">
        <w:t>ний стан та якість. Повернення заборгован</w:t>
      </w:r>
      <w:r w:rsidRPr="007D4B55">
        <w:t>о</w:t>
      </w:r>
      <w:r w:rsidRPr="007D4B55">
        <w:t>сті в заплановані кредитною політикою те</w:t>
      </w:r>
      <w:r w:rsidRPr="007D4B55">
        <w:t>р</w:t>
      </w:r>
      <w:r w:rsidRPr="007D4B55">
        <w:t>міни – це можливість підвищення плат</w:t>
      </w:r>
      <w:r w:rsidRPr="007D4B55">
        <w:t>о</w:t>
      </w:r>
      <w:r w:rsidRPr="007D4B55">
        <w:t>спроможності підприємства через наповне</w:t>
      </w:r>
      <w:r w:rsidRPr="007D4B55">
        <w:t>н</w:t>
      </w:r>
      <w:r w:rsidRPr="007D4B55">
        <w:t>ня обігових коштів.</w:t>
      </w:r>
    </w:p>
    <w:p w:rsidR="00714D43" w:rsidRPr="007D4B55" w:rsidRDefault="00714D43" w:rsidP="00714D43">
      <w:r w:rsidRPr="007D4B55">
        <w:t>Наведена структура механізму управління дебіторською заборгованістю містить визн</w:t>
      </w:r>
      <w:r w:rsidRPr="007D4B55">
        <w:t>а</w:t>
      </w:r>
      <w:r w:rsidRPr="007D4B55">
        <w:t>чені складові елементи, які здатні забезпеч</w:t>
      </w:r>
      <w:r w:rsidRPr="007D4B55">
        <w:t>и</w:t>
      </w:r>
      <w:r w:rsidRPr="007D4B55">
        <w:t>ти достатній прибуток для підприємства шляхом реалізації кредитної політики, яка сприятиме зростанню обсягу реалізації пр</w:t>
      </w:r>
      <w:r w:rsidRPr="007D4B55">
        <w:t>о</w:t>
      </w:r>
      <w:r w:rsidRPr="007D4B55">
        <w:t>дукції, а також збалансування розміру забо</w:t>
      </w:r>
      <w:r w:rsidRPr="007D4B55">
        <w:t>р</w:t>
      </w:r>
      <w:r w:rsidRPr="007D4B55">
        <w:t>гованості, створення умов для її вчасного п</w:t>
      </w:r>
      <w:r w:rsidRPr="007D4B55">
        <w:t>о</w:t>
      </w:r>
      <w:r w:rsidRPr="007D4B55">
        <w:t>гашення. Механізм реалізації стратегії мен</w:t>
      </w:r>
      <w:r w:rsidRPr="007D4B55">
        <w:t>е</w:t>
      </w:r>
      <w:r w:rsidRPr="007D4B55">
        <w:t>джменту дебіторської заборгованості підпр</w:t>
      </w:r>
      <w:r w:rsidRPr="007D4B55">
        <w:t>и</w:t>
      </w:r>
      <w:r w:rsidRPr="007D4B55">
        <w:t>ємства буде залежати від ефективного вик</w:t>
      </w:r>
      <w:r w:rsidRPr="007D4B55">
        <w:t>о</w:t>
      </w:r>
      <w:r w:rsidRPr="007D4B55">
        <w:t>ристання його складових.</w:t>
      </w:r>
    </w:p>
    <w:p w:rsidR="00714D43" w:rsidRPr="00714D43" w:rsidRDefault="00714D43" w:rsidP="00714D43">
      <w:r w:rsidRPr="007D4B55">
        <w:t>У сучасних ринкових умовах на стратегічному інтервалі часу підприємствам потрібно спр</w:t>
      </w:r>
      <w:r w:rsidRPr="007D4B55">
        <w:t>я</w:t>
      </w:r>
      <w:r w:rsidRPr="007D4B55">
        <w:t>мовувати зусилля не тільки на захист від внутрішніх і зовнішніх загроз, а й на викори</w:t>
      </w:r>
      <w:r w:rsidRPr="007D4B55">
        <w:t>с</w:t>
      </w:r>
      <w:r w:rsidRPr="007D4B55">
        <w:t>тання можливостей щодо забезпечення ре</w:t>
      </w:r>
      <w:r w:rsidRPr="007D4B55">
        <w:t>а</w:t>
      </w:r>
      <w:r w:rsidRPr="007D4B55">
        <w:t>лізації власних стратегічних економічних і</w:t>
      </w:r>
      <w:r w:rsidRPr="007D4B55">
        <w:t>н</w:t>
      </w:r>
      <w:r w:rsidRPr="007D4B55">
        <w:t>тересів [</w:t>
      </w:r>
      <w:fldSimple w:instr=" REF _Ref475903174 \r \h  \* MERGEFORMAT ">
        <w:r w:rsidR="00735393" w:rsidRPr="00735393">
          <w:rPr>
            <w:color w:val="1F497D" w:themeColor="text2"/>
          </w:rPr>
          <w:t>17</w:t>
        </w:r>
      </w:fldSimple>
      <w:r w:rsidRPr="007D4B55">
        <w:t>, c. 11].</w:t>
      </w:r>
    </w:p>
    <w:p w:rsidR="00690A7B" w:rsidRPr="007D4B55" w:rsidRDefault="00690A7B" w:rsidP="00690A7B">
      <w:r w:rsidRPr="007D4B55">
        <w:t>Для отримання достовірних результатів з управління дебіторською заборгованістю на підприємстві необхідно визначити внутрішні та зовнішні фактори впливу на формування, рух та інкасацію дебіторської заборгованості [</w:t>
      </w:r>
      <w:fldSimple w:instr=" REF _Ref475903185 \r \h  \* MERGEFORMAT ">
        <w:r w:rsidR="00735393" w:rsidRPr="00735393">
          <w:rPr>
            <w:color w:val="1F497D" w:themeColor="text2"/>
          </w:rPr>
          <w:t>18</w:t>
        </w:r>
      </w:fldSimple>
      <w:r w:rsidRPr="007D4B55">
        <w:t xml:space="preserve">, c. 317]. </w:t>
      </w:r>
    </w:p>
    <w:p w:rsidR="00690A7B" w:rsidRPr="007D4B55" w:rsidRDefault="00690A7B" w:rsidP="00690A7B">
      <w:r w:rsidRPr="007D4B55">
        <w:t>Результативність управління дебіторською заборгованістю кожного підприємства зал</w:t>
      </w:r>
      <w:r w:rsidRPr="007D4B55">
        <w:t>е</w:t>
      </w:r>
      <w:r w:rsidRPr="007D4B55">
        <w:t>жить від врахування багатьох факторів, що мають значний вплив на його функціонува</w:t>
      </w:r>
      <w:r w:rsidRPr="007D4B55">
        <w:t>н</w:t>
      </w:r>
      <w:r w:rsidRPr="007D4B55">
        <w:t>ня. За групами фактори поділяють на ті, що виникають поза межами підприємства та внутрішньогосподарські.</w:t>
      </w:r>
    </w:p>
    <w:p w:rsidR="00690A7B" w:rsidRPr="007D4B55" w:rsidRDefault="00690A7B" w:rsidP="00690A7B">
      <w:r w:rsidRPr="007D4B55">
        <w:t>До зовнішніх факторів відносять економі</w:t>
      </w:r>
      <w:r w:rsidRPr="007D4B55">
        <w:t>ч</w:t>
      </w:r>
      <w:r w:rsidRPr="007D4B55">
        <w:t>ний стан держави, грошово-кредитну політ</w:t>
      </w:r>
      <w:r w:rsidRPr="007D4B55">
        <w:t>и</w:t>
      </w:r>
      <w:r w:rsidRPr="007D4B55">
        <w:t>ку Національного банку України, дефіцит державного бюджету, особливості податкової політики, рівень інфляції, доступність кред</w:t>
      </w:r>
      <w:r w:rsidRPr="007D4B55">
        <w:t>и</w:t>
      </w:r>
      <w:r w:rsidRPr="007D4B55">
        <w:t>тних ресурсів, розвиненість фінансового ри</w:t>
      </w:r>
      <w:r w:rsidRPr="007D4B55">
        <w:t>н</w:t>
      </w:r>
      <w:r w:rsidRPr="007D4B55">
        <w:t>ку, специфіка галузі продукту, насиченість обсягу ринку, попит на продукцію, що випу</w:t>
      </w:r>
      <w:r w:rsidRPr="007D4B55">
        <w:t>с</w:t>
      </w:r>
      <w:r w:rsidRPr="007D4B55">
        <w:t xml:space="preserve">кається, наявність конкуренції в галузі тощо. </w:t>
      </w:r>
    </w:p>
    <w:p w:rsidR="00690A7B" w:rsidRPr="007D4B55" w:rsidRDefault="00690A7B" w:rsidP="00690A7B">
      <w:r w:rsidRPr="007D4B55">
        <w:t>Внутрішні, що стосуються безпосередньо г</w:t>
      </w:r>
      <w:r w:rsidRPr="007D4B55">
        <w:t>о</w:t>
      </w:r>
      <w:r w:rsidRPr="007D4B55">
        <w:t>сподарської діяльності, можна виділити в д</w:t>
      </w:r>
      <w:r w:rsidRPr="007D4B55">
        <w:t>е</w:t>
      </w:r>
      <w:r w:rsidRPr="007D4B55">
        <w:t>кілька груп: загальні для підприємства, ф</w:t>
      </w:r>
      <w:r w:rsidRPr="007D4B55">
        <w:t>і</w:t>
      </w:r>
      <w:r w:rsidRPr="007D4B55">
        <w:t xml:space="preserve">нансові та кадрові. </w:t>
      </w:r>
    </w:p>
    <w:p w:rsidR="00690A7B" w:rsidRPr="007D4B55" w:rsidRDefault="00690A7B" w:rsidP="00690A7B">
      <w:r w:rsidRPr="007D4B55">
        <w:t>Загальні для підприємства: організаційно-правова структура, наявність зовнішньоек</w:t>
      </w:r>
      <w:r w:rsidRPr="007D4B55">
        <w:t>о</w:t>
      </w:r>
      <w:r w:rsidRPr="007D4B55">
        <w:t>номічної діяльності, ефективність маркети</w:t>
      </w:r>
      <w:r w:rsidRPr="007D4B55">
        <w:t>н</w:t>
      </w:r>
      <w:r w:rsidRPr="007D4B55">
        <w:t>гової політики, величина виробничого циклу, особливості технологічного процесу, ная</w:t>
      </w:r>
      <w:r w:rsidRPr="007D4B55">
        <w:t>в</w:t>
      </w:r>
      <w:r w:rsidRPr="007D4B55">
        <w:t>ність інформаційної системи внутрішньофі</w:t>
      </w:r>
      <w:r w:rsidRPr="007D4B55">
        <w:t>р</w:t>
      </w:r>
      <w:r w:rsidRPr="007D4B55">
        <w:t xml:space="preserve">мового управління. </w:t>
      </w:r>
    </w:p>
    <w:p w:rsidR="00690A7B" w:rsidRPr="007D4B55" w:rsidRDefault="00690A7B" w:rsidP="00690A7B">
      <w:r w:rsidRPr="007D4B55">
        <w:t>Фінансові: ділова репутація, рівень прибутку та рентабельності, фінансова стійкість, пл</w:t>
      </w:r>
      <w:r w:rsidRPr="007D4B55">
        <w:t>а</w:t>
      </w:r>
      <w:r w:rsidRPr="007D4B55">
        <w:t>тоспроможність, структура капіталу, ефект</w:t>
      </w:r>
      <w:r w:rsidRPr="007D4B55">
        <w:t>и</w:t>
      </w:r>
      <w:r w:rsidRPr="007D4B55">
        <w:t>вність кредитної політики, структура прод</w:t>
      </w:r>
      <w:r w:rsidRPr="007D4B55">
        <w:t>у</w:t>
      </w:r>
      <w:r w:rsidRPr="007D4B55">
        <w:t>кції, проданої в кредит, наявність системи бюджетування, широта системи розрахунків на підприємстві, наявність системи фінанс</w:t>
      </w:r>
      <w:r w:rsidRPr="007D4B55">
        <w:t>о</w:t>
      </w:r>
      <w:r w:rsidRPr="007D4B55">
        <w:t>вого планування і моніторингу руху коштів, менеджмент руху фінансових ресурсів, ная</w:t>
      </w:r>
      <w:r w:rsidRPr="007D4B55">
        <w:t>в</w:t>
      </w:r>
      <w:r w:rsidRPr="007D4B55">
        <w:t>ність служби моніторингу і контролю, ная</w:t>
      </w:r>
      <w:r w:rsidRPr="007D4B55">
        <w:t>в</w:t>
      </w:r>
      <w:r w:rsidRPr="007D4B55">
        <w:t>ність окремого підрозділу з менеджменту д</w:t>
      </w:r>
      <w:r w:rsidRPr="007D4B55">
        <w:t>е</w:t>
      </w:r>
      <w:r w:rsidRPr="007D4B55">
        <w:t>біторської заборгованості, впровадження а</w:t>
      </w:r>
      <w:r w:rsidRPr="007D4B55">
        <w:t>в</w:t>
      </w:r>
      <w:r w:rsidRPr="007D4B55">
        <w:t xml:space="preserve">томатизованих засобів обліку. </w:t>
      </w:r>
    </w:p>
    <w:p w:rsidR="00690A7B" w:rsidRPr="007D4B55" w:rsidRDefault="00690A7B" w:rsidP="00690A7B">
      <w:r w:rsidRPr="007D4B55">
        <w:t>Кадрові: рівень кваліфікації працівників, р</w:t>
      </w:r>
      <w:r w:rsidRPr="007D4B55">
        <w:t>і</w:t>
      </w:r>
      <w:r w:rsidRPr="007D4B55">
        <w:t>вень відповідальності за прийняті рішення, механізми мотивації та стимулювання, вик</w:t>
      </w:r>
      <w:r w:rsidRPr="007D4B55">
        <w:t>о</w:t>
      </w:r>
      <w:r w:rsidRPr="007D4B55">
        <w:t>ристання різних форм взаємодії з контраге</w:t>
      </w:r>
      <w:r w:rsidRPr="007D4B55">
        <w:t>н</w:t>
      </w:r>
      <w:r w:rsidRPr="007D4B55">
        <w:t>тами, особисті взаємини з контрагентами, наявність конфліктних ситуацій з контраге</w:t>
      </w:r>
      <w:r w:rsidRPr="007D4B55">
        <w:t>н</w:t>
      </w:r>
      <w:r w:rsidRPr="007D4B55">
        <w:t>тами, наявність афілійованих осіб, корпор</w:t>
      </w:r>
      <w:r w:rsidRPr="007D4B55">
        <w:t>а</w:t>
      </w:r>
      <w:r w:rsidRPr="007D4B55">
        <w:t>тивне шахрайство.</w:t>
      </w:r>
    </w:p>
    <w:p w:rsidR="00690A7B" w:rsidRPr="007D4B55" w:rsidRDefault="00690A7B" w:rsidP="00690A7B">
      <w:r w:rsidRPr="007D4B55">
        <w:t>Процес появи заборгованості залежить від наявності ризиків при здійсненні взаєморо</w:t>
      </w:r>
      <w:r w:rsidRPr="007D4B55">
        <w:t>з</w:t>
      </w:r>
      <w:r w:rsidRPr="007D4B55">
        <w:t>рахунків між господарськими суб</w:t>
      </w:r>
      <w:r w:rsidR="006558BA">
        <w:t>’</w:t>
      </w:r>
      <w:r w:rsidRPr="007D4B55">
        <w:t>єктами за результатами проведення певних операцій. До таких ризиків можна віднести: виробничі, фінансові, операційні, ринкові, непередбач</w:t>
      </w:r>
      <w:r w:rsidRPr="007D4B55">
        <w:t>е</w:t>
      </w:r>
      <w:r w:rsidRPr="007D4B55">
        <w:t>ної конкуренції, бізнес-ризики, вибору нен</w:t>
      </w:r>
      <w:r w:rsidRPr="007D4B55">
        <w:t>а</w:t>
      </w:r>
      <w:r w:rsidRPr="007D4B55">
        <w:t>дійного контрагента, реалізаційні, кредитні, митні, рейдерства, умисного банкрутства т</w:t>
      </w:r>
      <w:r w:rsidRPr="007D4B55">
        <w:t>о</w:t>
      </w:r>
      <w:r w:rsidRPr="007D4B55">
        <w:t>що. Врахування ризиків як особливої склад</w:t>
      </w:r>
      <w:r w:rsidRPr="007D4B55">
        <w:t>о</w:t>
      </w:r>
      <w:r w:rsidRPr="007D4B55">
        <w:t xml:space="preserve">вої механізму маневрування у діяльності є способом захисту інтересів підприємства від неплатежів і умовою прийняття оптимальних рішень. </w:t>
      </w:r>
    </w:p>
    <w:p w:rsidR="00690A7B" w:rsidRPr="007D4B55" w:rsidRDefault="00690A7B" w:rsidP="00690A7B">
      <w:r w:rsidRPr="007D4B55">
        <w:t>Якісне інформаційне забезпечення дебіто</w:t>
      </w:r>
      <w:r w:rsidRPr="007D4B55">
        <w:t>р</w:t>
      </w:r>
      <w:r w:rsidRPr="007D4B55">
        <w:t>ської заборгованості дозволить оперувати повною, своєчасною та актуальною інформ</w:t>
      </w:r>
      <w:r w:rsidRPr="007D4B55">
        <w:t>а</w:t>
      </w:r>
      <w:r w:rsidRPr="007D4B55">
        <w:t>цією щодо стану дебіторської заборгованості. Зведена звітність забезпечить інформацією у такому вигляді та обсязі, необхідному для проведення усестороннього аналізу. Ефект</w:t>
      </w:r>
      <w:r w:rsidRPr="007D4B55">
        <w:t>и</w:t>
      </w:r>
      <w:r w:rsidRPr="007D4B55">
        <w:t>вний менеджмент дебіторської заборгован</w:t>
      </w:r>
      <w:r w:rsidRPr="007D4B55">
        <w:t>о</w:t>
      </w:r>
      <w:r w:rsidRPr="007D4B55">
        <w:t>сті можливий завдяки постійному монітор</w:t>
      </w:r>
      <w:r w:rsidRPr="007D4B55">
        <w:t>и</w:t>
      </w:r>
      <w:r w:rsidRPr="007D4B55">
        <w:t>нгу та аналізу повної та достовірної інформ</w:t>
      </w:r>
      <w:r w:rsidRPr="007D4B55">
        <w:t>а</w:t>
      </w:r>
      <w:r w:rsidRPr="007D4B55">
        <w:t>ції щодо динаміки обсягів, оптимізації та х</w:t>
      </w:r>
      <w:r w:rsidRPr="007D4B55">
        <w:t>а</w:t>
      </w:r>
      <w:r w:rsidRPr="007D4B55">
        <w:t>рактеристики дебіторської заборгованості за різноманітними видами. Основним інформ</w:t>
      </w:r>
      <w:r w:rsidRPr="007D4B55">
        <w:t>а</w:t>
      </w:r>
      <w:r w:rsidRPr="007D4B55">
        <w:t>ційним джерелом при цьому є первинні дані облікових документів, Положення (стандарт) бухгалтерського обліку 10 «Дебіторська з</w:t>
      </w:r>
      <w:r w:rsidRPr="007D4B55">
        <w:t>а</w:t>
      </w:r>
      <w:r w:rsidRPr="007D4B55">
        <w:t xml:space="preserve">боргованість». </w:t>
      </w:r>
    </w:p>
    <w:p w:rsidR="00690A7B" w:rsidRPr="007D4B55" w:rsidRDefault="00690A7B" w:rsidP="00690A7B">
      <w:r w:rsidRPr="007D4B55">
        <w:t>Суб</w:t>
      </w:r>
      <w:r w:rsidR="006558BA">
        <w:t>’</w:t>
      </w:r>
      <w:r w:rsidRPr="007D4B55">
        <w:t>єктами управління дебіторською забо</w:t>
      </w:r>
      <w:r w:rsidRPr="007D4B55">
        <w:t>р</w:t>
      </w:r>
      <w:r w:rsidRPr="007D4B55">
        <w:t>гованістю підприємства є визначені конкре</w:t>
      </w:r>
      <w:r w:rsidRPr="007D4B55">
        <w:t>т</w:t>
      </w:r>
      <w:r w:rsidRPr="007D4B55">
        <w:t>ні особи, що конкретизують його мету.</w:t>
      </w:r>
    </w:p>
    <w:p w:rsidR="00690A7B" w:rsidRPr="007D4B55" w:rsidRDefault="00690A7B" w:rsidP="00690A7B">
      <w:r w:rsidRPr="007D4B55">
        <w:t>Об</w:t>
      </w:r>
      <w:r w:rsidR="006558BA">
        <w:t>’</w:t>
      </w:r>
      <w:r w:rsidRPr="007D4B55">
        <w:t>єктами є дебіторська заборгованість в ц</w:t>
      </w:r>
      <w:r w:rsidRPr="007D4B55">
        <w:t>і</w:t>
      </w:r>
      <w:r w:rsidRPr="007D4B55">
        <w:t>лому, а саме: за продукцію, товари, роботи, послуги;</w:t>
      </w:r>
      <w:r w:rsidR="000D242D">
        <w:t xml:space="preserve"> </w:t>
      </w:r>
      <w:r w:rsidRPr="007D4B55">
        <w:t>за розрахунками (з бюджетом, за виданими авансами, з нарахованих доходів, із внутрішніх розрахунків); забезпечена векс</w:t>
      </w:r>
      <w:r w:rsidRPr="007D4B55">
        <w:t>е</w:t>
      </w:r>
      <w:r w:rsidRPr="007D4B55">
        <w:t>лями; надані позики; інша дебіторська забо</w:t>
      </w:r>
      <w:r w:rsidRPr="007D4B55">
        <w:t>р</w:t>
      </w:r>
      <w:r w:rsidRPr="007D4B55">
        <w:t xml:space="preserve">гованість. </w:t>
      </w:r>
    </w:p>
    <w:p w:rsidR="00690A7B" w:rsidRPr="007D4B55" w:rsidRDefault="00690A7B" w:rsidP="00690A7B">
      <w:r w:rsidRPr="007D4B55">
        <w:t>Ефективність функціонування механізму управління дебіторською заборгованістю б</w:t>
      </w:r>
      <w:r w:rsidRPr="007D4B55">
        <w:t>а</w:t>
      </w:r>
      <w:r w:rsidRPr="007D4B55">
        <w:t>зується на певних принципах: повноти; до</w:t>
      </w:r>
      <w:r w:rsidRPr="007D4B55">
        <w:t>с</w:t>
      </w:r>
      <w:r w:rsidRPr="007D4B55">
        <w:t>товірності; оперативності; етапності; динам</w:t>
      </w:r>
      <w:r w:rsidRPr="007D4B55">
        <w:t>і</w:t>
      </w:r>
      <w:r w:rsidRPr="007D4B55">
        <w:t>чності; безперервності; збалансованості. Усі принципи є важливими для побудови р</w:t>
      </w:r>
      <w:r w:rsidRPr="007D4B55">
        <w:t>е</w:t>
      </w:r>
      <w:r w:rsidRPr="007D4B55">
        <w:t>зультативного механізму управління деб</w:t>
      </w:r>
      <w:r w:rsidRPr="007D4B55">
        <w:t>і</w:t>
      </w:r>
      <w:r w:rsidRPr="007D4B55">
        <w:t>торською заборгованістю підприємства.</w:t>
      </w:r>
    </w:p>
    <w:p w:rsidR="00690A7B" w:rsidRPr="007D4B55" w:rsidRDefault="00690A7B" w:rsidP="00690A7B">
      <w:r w:rsidRPr="007D4B55">
        <w:t>Основними складовими елементами механ</w:t>
      </w:r>
      <w:r w:rsidRPr="007D4B55">
        <w:t>і</w:t>
      </w:r>
      <w:r w:rsidRPr="007D4B55">
        <w:t>зму є сукупність визначених функцій: вст</w:t>
      </w:r>
      <w:r w:rsidRPr="007D4B55">
        <w:t>а</w:t>
      </w:r>
      <w:r w:rsidRPr="007D4B55">
        <w:t>новлення цілей, планування, організації, м</w:t>
      </w:r>
      <w:r w:rsidRPr="007D4B55">
        <w:t>о</w:t>
      </w:r>
      <w:r w:rsidRPr="007D4B55">
        <w:t xml:space="preserve">тивації, обліку та контролю діяльності з управління дебіторською заборгованістю. </w:t>
      </w:r>
    </w:p>
    <w:p w:rsidR="00690A7B" w:rsidRPr="007D4B55" w:rsidRDefault="00690A7B" w:rsidP="00690A7B">
      <w:r w:rsidRPr="007D4B55">
        <w:t>Механізм управління дебіторською заборг</w:t>
      </w:r>
      <w:r w:rsidRPr="007D4B55">
        <w:t>о</w:t>
      </w:r>
      <w:r w:rsidRPr="007D4B55">
        <w:t>ваністю спирається на використання різн</w:t>
      </w:r>
      <w:r w:rsidRPr="007D4B55">
        <w:t>о</w:t>
      </w:r>
      <w:r w:rsidRPr="007D4B55">
        <w:t>манітних методів щодо зменшення простр</w:t>
      </w:r>
      <w:r w:rsidRPr="007D4B55">
        <w:t>о</w:t>
      </w:r>
      <w:r w:rsidRPr="007D4B55">
        <w:t>ченої або сумнівної дебіторської заборгов</w:t>
      </w:r>
      <w:r w:rsidRPr="007D4B55">
        <w:t>а</w:t>
      </w:r>
      <w:r w:rsidRPr="007D4B55">
        <w:t>ності, зокрема</w:t>
      </w:r>
      <w:r w:rsidR="009936E4" w:rsidRPr="009936E4">
        <w:t xml:space="preserve"> </w:t>
      </w:r>
      <w:r w:rsidR="009936E4" w:rsidRPr="007D4B55">
        <w:t>[</w:t>
      </w:r>
      <w:fldSimple w:instr=" REF _Ref475903199 \r \h  \* MERGEFORMAT ">
        <w:r w:rsidR="00735393" w:rsidRPr="00735393">
          <w:rPr>
            <w:color w:val="1F497D" w:themeColor="text2"/>
          </w:rPr>
          <w:t>5</w:t>
        </w:r>
      </w:fldSimple>
      <w:r w:rsidR="009936E4" w:rsidRPr="007D4B55">
        <w:t>, с. 301]</w:t>
      </w:r>
      <w:r w:rsidRPr="007D4B55">
        <w:t>:</w:t>
      </w:r>
    </w:p>
    <w:p w:rsidR="00690A7B" w:rsidRPr="007D4B55" w:rsidRDefault="009936E4" w:rsidP="00690A7B">
      <w:r w:rsidRPr="009936E4">
        <w:t xml:space="preserve">– </w:t>
      </w:r>
      <w:r w:rsidR="00690A7B" w:rsidRPr="007D4B55">
        <w:t>психологічні – нагадування по телефону, факсу, пошті, використання ЗМІ чи пошире</w:t>
      </w:r>
      <w:r w:rsidR="00690A7B" w:rsidRPr="007D4B55">
        <w:t>н</w:t>
      </w:r>
      <w:r w:rsidR="00690A7B" w:rsidRPr="007D4B55">
        <w:t>ня інформації серед суміжних постачальн</w:t>
      </w:r>
      <w:r w:rsidR="00690A7B" w:rsidRPr="007D4B55">
        <w:t>и</w:t>
      </w:r>
      <w:r w:rsidR="00690A7B" w:rsidRPr="007D4B55">
        <w:t xml:space="preserve">ків, що загрожує боржнику втратою іміджу; </w:t>
      </w:r>
    </w:p>
    <w:p w:rsidR="00690A7B" w:rsidRPr="007D4B55" w:rsidRDefault="009936E4" w:rsidP="00690A7B">
      <w:r w:rsidRPr="009936E4">
        <w:rPr>
          <w:lang w:val="ru-RU"/>
        </w:rPr>
        <w:t xml:space="preserve">– </w:t>
      </w:r>
      <w:r w:rsidR="00690A7B" w:rsidRPr="007D4B55">
        <w:t>економічні – фінансові санкції (штраф, пеня, неустойка), передача в заставу майна і ма</w:t>
      </w:r>
      <w:r w:rsidR="00690A7B" w:rsidRPr="007D4B55">
        <w:t>й</w:t>
      </w:r>
      <w:r w:rsidR="00690A7B" w:rsidRPr="007D4B55">
        <w:t>нових прав, призупинення постачання;</w:t>
      </w:r>
    </w:p>
    <w:p w:rsidR="00690A7B" w:rsidRPr="007D4B55" w:rsidRDefault="009936E4" w:rsidP="00690A7B">
      <w:r w:rsidRPr="009936E4">
        <w:rPr>
          <w:lang w:val="ru-RU"/>
        </w:rPr>
        <w:t xml:space="preserve">– </w:t>
      </w:r>
      <w:r w:rsidR="00690A7B" w:rsidRPr="007D4B55">
        <w:t>юридичні – претензійна робота, досудове переписування, подача позову в господарс</w:t>
      </w:r>
      <w:r w:rsidR="00690A7B" w:rsidRPr="007D4B55">
        <w:t>ь</w:t>
      </w:r>
      <w:r w:rsidR="00690A7B" w:rsidRPr="007D4B55">
        <w:t>кий суд;</w:t>
      </w:r>
    </w:p>
    <w:p w:rsidR="00690A7B" w:rsidRPr="009936E4" w:rsidRDefault="009936E4" w:rsidP="00690A7B">
      <w:r w:rsidRPr="009936E4">
        <w:t xml:space="preserve">– </w:t>
      </w:r>
      <w:r w:rsidR="00690A7B" w:rsidRPr="007D4B55">
        <w:t>альтернативні інструменти – взаємозалік, реструктуризація, погашення дебіторської заборгованості шляхом врахування платежів до бюджету</w:t>
      </w:r>
      <w:r w:rsidRPr="009936E4">
        <w:t>.</w:t>
      </w:r>
    </w:p>
    <w:p w:rsidR="00690A7B" w:rsidRPr="007D4B55" w:rsidRDefault="00690A7B" w:rsidP="00690A7B">
      <w:r w:rsidRPr="007D4B55">
        <w:t>Особливими є інструменти, що можуть вик</w:t>
      </w:r>
      <w:r w:rsidRPr="007D4B55">
        <w:t>о</w:t>
      </w:r>
      <w:r w:rsidRPr="007D4B55">
        <w:t>ристовуватись в управлінні заборгованістю: процес клірингу, факторинг, форфейтинг, о</w:t>
      </w:r>
      <w:r w:rsidRPr="007D4B55">
        <w:t>б</w:t>
      </w:r>
      <w:r w:rsidRPr="007D4B55">
        <w:t>лік векселя, застава, аутсорсинг, надання з</w:t>
      </w:r>
      <w:r w:rsidRPr="007D4B55">
        <w:t>а</w:t>
      </w:r>
      <w:r w:rsidRPr="007D4B55">
        <w:t>мовникам знижок, реструктуризація забо</w:t>
      </w:r>
      <w:r w:rsidRPr="007D4B55">
        <w:t>р</w:t>
      </w:r>
      <w:r w:rsidRPr="007D4B55">
        <w:t>гованості.</w:t>
      </w:r>
    </w:p>
    <w:p w:rsidR="00690A7B" w:rsidRPr="007D4B55" w:rsidRDefault="00690A7B" w:rsidP="00D67838">
      <w:pPr>
        <w:spacing w:line="233" w:lineRule="auto"/>
      </w:pPr>
      <w:r w:rsidRPr="007D4B55">
        <w:t>На наш погляд, важливою складовою механ</w:t>
      </w:r>
      <w:r w:rsidRPr="007D4B55">
        <w:t>і</w:t>
      </w:r>
      <w:r w:rsidRPr="007D4B55">
        <w:t>зму є контроль та коригувальні дії з внесення змін до управління дебіторською заборгов</w:t>
      </w:r>
      <w:r w:rsidRPr="007D4B55">
        <w:t>а</w:t>
      </w:r>
      <w:r w:rsidRPr="007D4B55">
        <w:t>ністю. Контроль, моніторинг та внесення к</w:t>
      </w:r>
      <w:r w:rsidRPr="007D4B55">
        <w:t>о</w:t>
      </w:r>
      <w:r w:rsidRPr="007D4B55">
        <w:t>ректив не лише останній, а й важливий ел</w:t>
      </w:r>
      <w:r w:rsidRPr="007D4B55">
        <w:t>е</w:t>
      </w:r>
      <w:r w:rsidRPr="007D4B55">
        <w:t>мент, який впливає на стан фінансової стаб</w:t>
      </w:r>
      <w:r w:rsidRPr="007D4B55">
        <w:t>і</w:t>
      </w:r>
      <w:r w:rsidRPr="007D4B55">
        <w:t xml:space="preserve">льності підприємства за рахунок внесення необхідних коректив. </w:t>
      </w:r>
    </w:p>
    <w:p w:rsidR="00690A7B" w:rsidRPr="007D4B55" w:rsidRDefault="00690A7B" w:rsidP="00690A7B">
      <w:r w:rsidRPr="007D4B55">
        <w:t>За допомогою контролю можна з</w:t>
      </w:r>
      <w:r w:rsidR="006558BA">
        <w:t>’</w:t>
      </w:r>
      <w:r w:rsidRPr="007D4B55">
        <w:t>ясувати н</w:t>
      </w:r>
      <w:r w:rsidRPr="007D4B55">
        <w:t>а</w:t>
      </w:r>
      <w:r w:rsidRPr="007D4B55">
        <w:t>скільки ефективно та своєчасно відбувається погашення дебіторської заборгованості, н</w:t>
      </w:r>
      <w:r w:rsidRPr="007D4B55">
        <w:t>а</w:t>
      </w:r>
      <w:r w:rsidRPr="007D4B55">
        <w:t>скільки запропоноване відтермінування пл</w:t>
      </w:r>
      <w:r w:rsidRPr="007D4B55">
        <w:t>а</w:t>
      </w:r>
      <w:r w:rsidRPr="007D4B55">
        <w:t>тежу відповідає вимогам ринку та стану на ньому підприємства [</w:t>
      </w:r>
      <w:fldSimple w:instr=" REF _Ref475903211 \r \h  \* MERGEFORMAT ">
        <w:r w:rsidR="00735393" w:rsidRPr="00735393">
          <w:rPr>
            <w:color w:val="1F497D" w:themeColor="text2"/>
          </w:rPr>
          <w:t>11</w:t>
        </w:r>
      </w:fldSimple>
      <w:r w:rsidRPr="007D4B55">
        <w:t>, с. 415].</w:t>
      </w:r>
    </w:p>
    <w:p w:rsidR="00690A7B" w:rsidRPr="007D4B55" w:rsidRDefault="00690A7B" w:rsidP="00690A7B">
      <w:r w:rsidRPr="007D4B55">
        <w:t>Створення на кожному підприємстві спеці</w:t>
      </w:r>
      <w:r w:rsidRPr="007D4B55">
        <w:t>а</w:t>
      </w:r>
      <w:r w:rsidRPr="007D4B55">
        <w:t>льних підрозділів з посилення контролю є ще одним напрямом зменшення дебіторської з</w:t>
      </w:r>
      <w:r w:rsidRPr="007D4B55">
        <w:t>а</w:t>
      </w:r>
      <w:r w:rsidRPr="007D4B55">
        <w:t>боргованості. На великих підприємствах це можуть бути управління з проблемної деб</w:t>
      </w:r>
      <w:r w:rsidRPr="007D4B55">
        <w:t>і</w:t>
      </w:r>
      <w:r w:rsidRPr="007D4B55">
        <w:t>торської заборгованості, а на середніх і малих – спеціальний відділ або управління [</w:t>
      </w:r>
      <w:fldSimple w:instr=" REF _Ref475903224 \r \h  \* MERGEFORMAT ">
        <w:r w:rsidR="00735393" w:rsidRPr="00735393">
          <w:rPr>
            <w:color w:val="1F497D" w:themeColor="text2"/>
          </w:rPr>
          <w:t>8</w:t>
        </w:r>
      </w:fldSimple>
      <w:r w:rsidRPr="007D4B55">
        <w:t>, с.</w:t>
      </w:r>
      <w:r w:rsidR="009936E4">
        <w:rPr>
          <w:lang w:val="en-US"/>
        </w:rPr>
        <w:t> </w:t>
      </w:r>
      <w:r w:rsidRPr="007D4B55">
        <w:t>228].</w:t>
      </w:r>
    </w:p>
    <w:p w:rsidR="00690A7B" w:rsidRPr="007D4B55" w:rsidRDefault="00690A7B" w:rsidP="00690A7B">
      <w:r w:rsidRPr="007D4B55">
        <w:t>Діяльність структурного підрозділу з деб</w:t>
      </w:r>
      <w:r w:rsidRPr="007D4B55">
        <w:t>і</w:t>
      </w:r>
      <w:r w:rsidRPr="007D4B55">
        <w:t>торської заборгованості необхідно сконцен</w:t>
      </w:r>
      <w:r w:rsidRPr="007D4B55">
        <w:t>т</w:t>
      </w:r>
      <w:r w:rsidRPr="007D4B55">
        <w:t xml:space="preserve">рувати на таких напрямах: </w:t>
      </w:r>
    </w:p>
    <w:p w:rsidR="00690A7B" w:rsidRPr="007D4B55" w:rsidRDefault="00690A7B" w:rsidP="00690A7B">
      <w:r w:rsidRPr="007D4B55">
        <w:t>1) характеристика стану дебіторської забо</w:t>
      </w:r>
      <w:r w:rsidRPr="007D4B55">
        <w:t>р</w:t>
      </w:r>
      <w:r w:rsidRPr="007D4B55">
        <w:t xml:space="preserve">гованості; </w:t>
      </w:r>
    </w:p>
    <w:p w:rsidR="00690A7B" w:rsidRPr="007D4B55" w:rsidRDefault="00690A7B" w:rsidP="00690A7B">
      <w:r w:rsidRPr="007D4B55">
        <w:t xml:space="preserve">2) розроблення ефективних схем розрахунків із клієнтами; </w:t>
      </w:r>
    </w:p>
    <w:p w:rsidR="00690A7B" w:rsidRPr="007D4B55" w:rsidRDefault="00690A7B" w:rsidP="00690A7B">
      <w:r w:rsidRPr="007D4B55">
        <w:t>3) розроблення і впровадження схем пог</w:t>
      </w:r>
      <w:r w:rsidRPr="007D4B55">
        <w:t>а</w:t>
      </w:r>
      <w:r w:rsidRPr="007D4B55">
        <w:t xml:space="preserve">шення дебіторської заборгованості; </w:t>
      </w:r>
    </w:p>
    <w:p w:rsidR="00690A7B" w:rsidRPr="007D4B55" w:rsidRDefault="00690A7B" w:rsidP="00690A7B">
      <w:r w:rsidRPr="007D4B55">
        <w:t>4) оцінювання пропозицій підприємства щ</w:t>
      </w:r>
      <w:r w:rsidRPr="007D4B55">
        <w:t>о</w:t>
      </w:r>
      <w:r w:rsidRPr="007D4B55">
        <w:t>до зменшення обсягу протермінованої деб</w:t>
      </w:r>
      <w:r w:rsidRPr="007D4B55">
        <w:t>і</w:t>
      </w:r>
      <w:r w:rsidRPr="007D4B55">
        <w:t>торської заборгованості, запобігання її утв</w:t>
      </w:r>
      <w:r w:rsidRPr="007D4B55">
        <w:t>о</w:t>
      </w:r>
      <w:r w:rsidRPr="007D4B55">
        <w:t>ренню в майбутньому та зміцнення платіжної дисципліни на підприємстві, подання плану розроблених заходів із реструктуризації бо</w:t>
      </w:r>
      <w:r w:rsidRPr="007D4B55">
        <w:t>р</w:t>
      </w:r>
      <w:r w:rsidRPr="007D4B55">
        <w:t xml:space="preserve">гів та координації у цій сфері; </w:t>
      </w:r>
    </w:p>
    <w:p w:rsidR="00690A7B" w:rsidRPr="007D4B55" w:rsidRDefault="00690A7B" w:rsidP="00690A7B">
      <w:r w:rsidRPr="007D4B55">
        <w:t>5) реалізація розроблених заходів щодо рес</w:t>
      </w:r>
      <w:r w:rsidRPr="007D4B55">
        <w:t>т</w:t>
      </w:r>
      <w:r w:rsidRPr="007D4B55">
        <w:t xml:space="preserve">руктуризації дебіторської заборгованості; </w:t>
      </w:r>
    </w:p>
    <w:p w:rsidR="00690A7B" w:rsidRPr="007D4B55" w:rsidRDefault="00690A7B" w:rsidP="00690A7B">
      <w:r w:rsidRPr="007D4B55">
        <w:t>6) оцінювання пропозицій інших вітчизняних підприємств, а також зарубіжного досвіду щодо забезпечення ефективного управління дебіторською заборгованістю [</w:t>
      </w:r>
      <w:fldSimple w:instr=" REF _Ref475903240 \r \h  \* MERGEFORMAT ">
        <w:r w:rsidR="00735393" w:rsidRPr="00735393">
          <w:rPr>
            <w:color w:val="1F497D" w:themeColor="text2"/>
          </w:rPr>
          <w:t>12</w:t>
        </w:r>
      </w:fldSimple>
      <w:r w:rsidRPr="007D4B55">
        <w:t>, с. 75].</w:t>
      </w:r>
    </w:p>
    <w:p w:rsidR="00690A7B" w:rsidRPr="007D4B55" w:rsidRDefault="00690A7B" w:rsidP="00690A7B">
      <w:r w:rsidRPr="007D4B55">
        <w:t>Ефективність управлінських рішень базуєт</w:t>
      </w:r>
      <w:r w:rsidRPr="007D4B55">
        <w:t>ь</w:t>
      </w:r>
      <w:r w:rsidRPr="007D4B55">
        <w:t>ся на вчасній обробці аналітичної облікової інформації. При цьому основою рішень, що приймаються під час поточного управління є оцінка ефективності різних методів її оптим</w:t>
      </w:r>
      <w:r w:rsidRPr="007D4B55">
        <w:t>і</w:t>
      </w:r>
      <w:r w:rsidRPr="007D4B55">
        <w:t>зації, а також оцінка справедливої вартості дебіторської</w:t>
      </w:r>
      <w:r w:rsidR="000D242D">
        <w:t xml:space="preserve"> </w:t>
      </w:r>
      <w:r w:rsidRPr="007D4B55">
        <w:t>заборгованості [</w:t>
      </w:r>
      <w:fldSimple w:instr=" REF _Ref475903251 \r \h  \* MERGEFORMAT ">
        <w:r w:rsidR="00735393" w:rsidRPr="00735393">
          <w:rPr>
            <w:color w:val="1F497D" w:themeColor="text2"/>
          </w:rPr>
          <w:t>16</w:t>
        </w:r>
      </w:fldSimple>
      <w:r w:rsidRPr="007D4B55">
        <w:t>, с. 100]. Мон</w:t>
      </w:r>
      <w:r w:rsidRPr="007D4B55">
        <w:t>і</w:t>
      </w:r>
      <w:r w:rsidRPr="007D4B55">
        <w:t>торинг управління дебіторською заборгов</w:t>
      </w:r>
      <w:r w:rsidRPr="007D4B55">
        <w:t>а</w:t>
      </w:r>
      <w:r w:rsidRPr="007D4B55">
        <w:t>ністю підприємства слід проводити шляхом безперервного отримання та використання інформації щодо фінансового стану та відсл</w:t>
      </w:r>
      <w:r w:rsidRPr="007D4B55">
        <w:t>і</w:t>
      </w:r>
      <w:r w:rsidRPr="007D4B55">
        <w:t>дковувати динаміку змін для прийняття св</w:t>
      </w:r>
      <w:r w:rsidRPr="007D4B55">
        <w:t>о</w:t>
      </w:r>
      <w:r w:rsidRPr="007D4B55">
        <w:t>єчасних управлінських рішень.</w:t>
      </w:r>
    </w:p>
    <w:p w:rsidR="00690A7B" w:rsidRPr="007D4B55" w:rsidRDefault="00690A7B" w:rsidP="00690A7B">
      <w:r w:rsidRPr="007D4B55">
        <w:t>Результативність управління дебіторською заборгованістю залежить від</w:t>
      </w:r>
      <w:r w:rsidR="000D242D">
        <w:t xml:space="preserve"> </w:t>
      </w:r>
      <w:r w:rsidRPr="007D4B55">
        <w:t>наявності сф</w:t>
      </w:r>
      <w:r w:rsidRPr="007D4B55">
        <w:t>о</w:t>
      </w:r>
      <w:r w:rsidRPr="007D4B55">
        <w:t>рмульованої стратегії підприємства, збала</w:t>
      </w:r>
      <w:r w:rsidRPr="007D4B55">
        <w:t>н</w:t>
      </w:r>
      <w:r w:rsidRPr="007D4B55">
        <w:t>сованої політики збуту, оптимальних парам</w:t>
      </w:r>
      <w:r w:rsidRPr="007D4B55">
        <w:t>е</w:t>
      </w:r>
      <w:r w:rsidRPr="007D4B55">
        <w:t>трів дебіторської заборгованості. Організація управління, поточна робота з дебіторською заборгованістю потребує постійної уваги к</w:t>
      </w:r>
      <w:r w:rsidRPr="007D4B55">
        <w:t>е</w:t>
      </w:r>
      <w:r w:rsidRPr="007D4B55">
        <w:t>рівництва підприємства і менеджерів та є о</w:t>
      </w:r>
      <w:r w:rsidRPr="007D4B55">
        <w:t>д</w:t>
      </w:r>
      <w:r w:rsidRPr="007D4B55">
        <w:t>ним з найбільш результативних способів о</w:t>
      </w:r>
      <w:r w:rsidRPr="007D4B55">
        <w:t>п</w:t>
      </w:r>
      <w:r w:rsidRPr="007D4B55">
        <w:t>тимізації витрат підприємства.</w:t>
      </w:r>
    </w:p>
    <w:p w:rsidR="00690A7B" w:rsidRPr="007D4B55" w:rsidRDefault="00690A7B" w:rsidP="00690A7B"/>
    <w:p w:rsidR="009936E4" w:rsidRPr="009C3ABA" w:rsidRDefault="00690A7B" w:rsidP="00690A7B">
      <w:pPr>
        <w:rPr>
          <w:rFonts w:ascii="Roboto Condensed" w:hAnsi="Roboto Condensed"/>
          <w:b/>
          <w:lang w:val="ru-RU"/>
        </w:rPr>
      </w:pPr>
      <w:r w:rsidRPr="009936E4">
        <w:rPr>
          <w:rFonts w:ascii="Roboto Condensed" w:hAnsi="Roboto Condensed"/>
          <w:b/>
        </w:rPr>
        <w:t>Висновки</w:t>
      </w:r>
    </w:p>
    <w:p w:rsidR="00221D47" w:rsidRPr="009C3ABA" w:rsidRDefault="00690A7B" w:rsidP="00690A7B">
      <w:pPr>
        <w:rPr>
          <w:lang w:val="ru-RU"/>
        </w:rPr>
      </w:pPr>
      <w:r w:rsidRPr="007D4B55">
        <w:t>Таким чином, запропонований механізм мі</w:t>
      </w:r>
      <w:r w:rsidRPr="007D4B55">
        <w:t>с</w:t>
      </w:r>
      <w:r w:rsidRPr="007D4B55">
        <w:t>тить багато складових, одночасна дія яких дозволить отримати стабільний прибуток в результаті досягнення цілей підприємства. Розроблена структура механізму управління дебіторською заборгованістю свідчить про ефективну взаємодію всіх елементів та д</w:t>
      </w:r>
      <w:r w:rsidRPr="007D4B55">
        <w:t>о</w:t>
      </w:r>
      <w:r w:rsidRPr="007D4B55">
        <w:t>зволить забезпечити фінансову стабільність підприємства. Результатом функціонування механізму управління дебіторською заборг</w:t>
      </w:r>
      <w:r w:rsidRPr="007D4B55">
        <w:t>о</w:t>
      </w:r>
      <w:r w:rsidRPr="007D4B55">
        <w:t>ваністю на підприємстві є отримання грош</w:t>
      </w:r>
      <w:r w:rsidRPr="007D4B55">
        <w:t>о</w:t>
      </w:r>
      <w:r w:rsidRPr="007D4B55">
        <w:t>вих коштів та мінімізація дебіторської забо</w:t>
      </w:r>
      <w:r w:rsidRPr="007D4B55">
        <w:t>р</w:t>
      </w:r>
      <w:r w:rsidRPr="007D4B55">
        <w:t>гованості. Ефективне управління заборгов</w:t>
      </w:r>
      <w:r w:rsidRPr="007D4B55">
        <w:t>а</w:t>
      </w:r>
      <w:r w:rsidRPr="007D4B55">
        <w:t>ністю дозволить реально охарактеризувати фінансове становище і приймати важливі стратегічні рішення зі стабілізації стану на ринку та зниження витрат.</w:t>
      </w:r>
    </w:p>
    <w:p w:rsidR="009936E4" w:rsidRPr="009C3ABA" w:rsidRDefault="009936E4" w:rsidP="00690A7B">
      <w:pPr>
        <w:rPr>
          <w:rFonts w:ascii="Roboto Condensed" w:hAnsi="Roboto Condensed"/>
          <w:b/>
          <w:sz w:val="2"/>
          <w:lang w:val="ru-RU"/>
        </w:rPr>
        <w:sectPr w:rsidR="009936E4" w:rsidRPr="009C3ABA" w:rsidSect="00F914FE">
          <w:type w:val="continuous"/>
          <w:pgSz w:w="11906" w:h="16838" w:code="9"/>
          <w:pgMar w:top="1021" w:right="851" w:bottom="851" w:left="851" w:header="284" w:footer="397" w:gutter="0"/>
          <w:pgNumType w:start="2"/>
          <w:cols w:num="2" w:space="454"/>
          <w:docGrid w:linePitch="381"/>
        </w:sectPr>
      </w:pPr>
    </w:p>
    <w:p w:rsidR="00FC3CF3" w:rsidRPr="00870C46" w:rsidRDefault="00FC3CF3" w:rsidP="00F63D5A">
      <w:pPr>
        <w:rPr>
          <w:rFonts w:ascii="Roboto Condensed" w:hAnsi="Roboto Condensed"/>
          <w:b/>
          <w:sz w:val="16"/>
          <w:szCs w:val="16"/>
        </w:rPr>
      </w:pPr>
    </w:p>
    <w:p w:rsidR="00F63D5A" w:rsidRPr="005D6FCF" w:rsidRDefault="00DD2801" w:rsidP="00F63D5A">
      <w:pPr>
        <w:rPr>
          <w:rFonts w:ascii="Roboto Condensed" w:hAnsi="Roboto Condensed"/>
          <w:b/>
        </w:rPr>
      </w:pPr>
      <w:r>
        <w:rPr>
          <w:rFonts w:ascii="Roboto Condensed" w:hAnsi="Roboto Condensed"/>
          <w:b/>
        </w:rPr>
        <w:t>Список інформаційних джерел</w:t>
      </w:r>
    </w:p>
    <w:p w:rsidR="00C1676D" w:rsidRPr="00ED167A" w:rsidRDefault="00AD05CA" w:rsidP="00CC308A">
      <w:pPr>
        <w:numPr>
          <w:ilvl w:val="0"/>
          <w:numId w:val="38"/>
        </w:numPr>
        <w:tabs>
          <w:tab w:val="left" w:pos="284"/>
        </w:tabs>
        <w:spacing w:before="60"/>
        <w:ind w:left="624" w:hanging="567"/>
      </w:pPr>
      <w:bookmarkStart w:id="1" w:name="_Ref475902760"/>
      <w:r w:rsidRPr="007D4B55">
        <w:t>Біли</w:t>
      </w:r>
      <w:bookmarkStart w:id="2" w:name="Білик"/>
      <w:bookmarkEnd w:id="2"/>
      <w:r w:rsidRPr="007D4B55">
        <w:t>к М.</w:t>
      </w:r>
      <w:r w:rsidR="00F807E1">
        <w:t xml:space="preserve"> </w:t>
      </w:r>
      <w:r w:rsidRPr="007D4B55">
        <w:t>Д. Управління дебіторською заборгованістю підприємств</w:t>
      </w:r>
      <w:r w:rsidR="00F807E1">
        <w:t xml:space="preserve">. </w:t>
      </w:r>
      <w:r w:rsidRPr="00C1676D">
        <w:rPr>
          <w:i/>
        </w:rPr>
        <w:t>Фінанси України</w:t>
      </w:r>
      <w:r w:rsidRPr="007D4B55">
        <w:t>. 2003. №</w:t>
      </w:r>
      <w:r w:rsidR="00F807E1">
        <w:t> </w:t>
      </w:r>
      <w:r w:rsidRPr="007D4B55">
        <w:t>12.</w:t>
      </w:r>
      <w:r w:rsidR="00F807E1">
        <w:t xml:space="preserve"> </w:t>
      </w:r>
      <w:r w:rsidRPr="007D4B55">
        <w:t>С. 24</w:t>
      </w:r>
      <w:r w:rsidR="00F807E1">
        <w:t>–</w:t>
      </w:r>
      <w:r w:rsidRPr="007D4B55">
        <w:t>37.</w:t>
      </w:r>
      <w:bookmarkEnd w:id="1"/>
      <w:r w:rsidRPr="007D4B55">
        <w:t xml:space="preserve"> </w:t>
      </w:r>
    </w:p>
    <w:p w:rsidR="00C1676D" w:rsidRPr="00C1676D" w:rsidRDefault="00AD05CA" w:rsidP="00CC308A">
      <w:pPr>
        <w:numPr>
          <w:ilvl w:val="0"/>
          <w:numId w:val="38"/>
        </w:numPr>
        <w:tabs>
          <w:tab w:val="left" w:pos="284"/>
        </w:tabs>
        <w:spacing w:before="60"/>
        <w:ind w:left="624" w:hanging="567"/>
        <w:rPr>
          <w:rFonts w:eastAsia="TimesNewRoman"/>
        </w:rPr>
      </w:pPr>
      <w:bookmarkStart w:id="3" w:name="_Ref475902776"/>
      <w:r w:rsidRPr="00C1676D">
        <w:rPr>
          <w:lang w:val="ru-RU"/>
        </w:rPr>
        <w:t>Бланк И. А. Финансовый менеджмент. К</w:t>
      </w:r>
      <w:r w:rsidR="00285BA2" w:rsidRPr="00C1676D">
        <w:rPr>
          <w:lang w:val="ru-RU"/>
        </w:rPr>
        <w:t xml:space="preserve">иев </w:t>
      </w:r>
      <w:r w:rsidRPr="00C1676D">
        <w:rPr>
          <w:lang w:val="ru-RU"/>
        </w:rPr>
        <w:t>: Ника-Центр Ельга, 2004. 656 с.</w:t>
      </w:r>
      <w:bookmarkEnd w:id="3"/>
    </w:p>
    <w:p w:rsidR="00C1676D" w:rsidRPr="00C1676D" w:rsidRDefault="00285BA2" w:rsidP="00CC308A">
      <w:pPr>
        <w:numPr>
          <w:ilvl w:val="0"/>
          <w:numId w:val="38"/>
        </w:numPr>
        <w:tabs>
          <w:tab w:val="left" w:pos="284"/>
        </w:tabs>
        <w:spacing w:before="60"/>
        <w:ind w:left="624" w:hanging="567"/>
        <w:rPr>
          <w:lang w:val="ru-RU"/>
        </w:rPr>
      </w:pPr>
      <w:bookmarkStart w:id="4" w:name="_Ref475902792"/>
      <w:r w:rsidRPr="00C1676D">
        <w:rPr>
          <w:rFonts w:eastAsia="TimesNewRoman"/>
        </w:rPr>
        <w:t>Бутинець Ф. Ф., Малюга Н. М.</w:t>
      </w:r>
      <w:r w:rsidR="000A2F72" w:rsidRPr="00C1676D">
        <w:rPr>
          <w:rFonts w:eastAsia="TimesNewRoman"/>
        </w:rPr>
        <w:t xml:space="preserve"> </w:t>
      </w:r>
      <w:r w:rsidR="00AD05CA" w:rsidRPr="00C1676D">
        <w:rPr>
          <w:rFonts w:eastAsia="TimesNewRoman"/>
        </w:rPr>
        <w:t>Бухгалтерський облік: облікова політика і план рахунків, ста</w:t>
      </w:r>
      <w:r w:rsidR="00AD05CA" w:rsidRPr="00C1676D">
        <w:rPr>
          <w:rFonts w:eastAsia="TimesNewRoman"/>
        </w:rPr>
        <w:t>н</w:t>
      </w:r>
      <w:r w:rsidR="00AD05CA" w:rsidRPr="00C1676D">
        <w:rPr>
          <w:rFonts w:eastAsia="TimesNewRoman"/>
        </w:rPr>
        <w:t>дарти і кореспонденція рахунків, звітність</w:t>
      </w:r>
      <w:r w:rsidRPr="00C1676D">
        <w:rPr>
          <w:rFonts w:eastAsia="TimesNewRoman"/>
        </w:rPr>
        <w:t xml:space="preserve">. </w:t>
      </w:r>
      <w:r w:rsidR="00AD05CA" w:rsidRPr="00C1676D">
        <w:rPr>
          <w:rFonts w:eastAsia="TimesNewRoman"/>
        </w:rPr>
        <w:t>Житомир</w:t>
      </w:r>
      <w:r w:rsidRPr="00C1676D">
        <w:rPr>
          <w:rFonts w:eastAsia="TimesNewRoman"/>
          <w:lang w:val="ru-RU"/>
        </w:rPr>
        <w:t xml:space="preserve"> </w:t>
      </w:r>
      <w:r w:rsidR="00AD05CA" w:rsidRPr="00C1676D">
        <w:rPr>
          <w:rFonts w:eastAsia="TimesNewRoman"/>
        </w:rPr>
        <w:t>: ЖІТІ, 2000. 480 с.</w:t>
      </w:r>
      <w:bookmarkEnd w:id="4"/>
      <w:r w:rsidR="00AD05CA" w:rsidRPr="00C1676D">
        <w:rPr>
          <w:rFonts w:eastAsia="TimesNewRoman"/>
        </w:rPr>
        <w:t xml:space="preserve"> </w:t>
      </w:r>
    </w:p>
    <w:p w:rsidR="00C1676D" w:rsidRPr="00C64308" w:rsidRDefault="00AD05CA" w:rsidP="00CC308A">
      <w:pPr>
        <w:numPr>
          <w:ilvl w:val="0"/>
          <w:numId w:val="38"/>
        </w:numPr>
        <w:tabs>
          <w:tab w:val="left" w:pos="284"/>
        </w:tabs>
        <w:spacing w:before="60"/>
        <w:ind w:left="624" w:hanging="567"/>
      </w:pPr>
      <w:bookmarkStart w:id="5" w:name="_Ref475902960"/>
      <w:r w:rsidRPr="00C1676D">
        <w:rPr>
          <w:lang w:val="ru-RU"/>
        </w:rPr>
        <w:t>Вещунова А.</w:t>
      </w:r>
      <w:r w:rsidR="00285BA2" w:rsidRPr="00C1676D">
        <w:rPr>
          <w:lang w:val="ru-RU"/>
        </w:rPr>
        <w:t xml:space="preserve"> </w:t>
      </w:r>
      <w:r w:rsidRPr="00C1676D">
        <w:rPr>
          <w:lang w:val="ru-RU"/>
        </w:rPr>
        <w:t>Ф.</w:t>
      </w:r>
      <w:r w:rsidR="00890A95" w:rsidRPr="00C1676D">
        <w:rPr>
          <w:lang w:val="ru-RU"/>
        </w:rPr>
        <w:t xml:space="preserve">, </w:t>
      </w:r>
      <w:r w:rsidR="00890A95" w:rsidRPr="00C64308">
        <w:rPr>
          <w:lang w:val="ru-RU"/>
        </w:rPr>
        <w:t xml:space="preserve">Фомина Л. Ф. </w:t>
      </w:r>
      <w:r w:rsidRPr="00C64308">
        <w:rPr>
          <w:lang w:val="ru-RU"/>
        </w:rPr>
        <w:t xml:space="preserve">Бухгалтерский </w:t>
      </w:r>
      <w:r w:rsidR="000A2F72" w:rsidRPr="00C64308">
        <w:rPr>
          <w:lang w:val="ru-RU"/>
        </w:rPr>
        <w:t>учет на предприятиях раз</w:t>
      </w:r>
      <w:r w:rsidR="00890A95" w:rsidRPr="00C64308">
        <w:rPr>
          <w:lang w:val="ru-RU"/>
        </w:rPr>
        <w:t>лич</w:t>
      </w:r>
      <w:r w:rsidR="000A2F72" w:rsidRPr="00C64308">
        <w:rPr>
          <w:lang w:val="ru-RU"/>
        </w:rPr>
        <w:t>ных форм собс</w:t>
      </w:r>
      <w:r w:rsidR="000A2F72" w:rsidRPr="00C64308">
        <w:rPr>
          <w:lang w:val="ru-RU"/>
        </w:rPr>
        <w:t>т</w:t>
      </w:r>
      <w:r w:rsidR="000A2F72" w:rsidRPr="00C64308">
        <w:rPr>
          <w:lang w:val="ru-RU"/>
        </w:rPr>
        <w:t>венности</w:t>
      </w:r>
      <w:r w:rsidRPr="00C64308">
        <w:rPr>
          <w:lang w:val="ru-RU"/>
        </w:rPr>
        <w:t>. С</w:t>
      </w:r>
      <w:r w:rsidR="000A2F72" w:rsidRPr="00C64308">
        <w:rPr>
          <w:lang w:val="ru-RU"/>
        </w:rPr>
        <w:t xml:space="preserve">анкт-Петербург : </w:t>
      </w:r>
      <w:r w:rsidRPr="00C64308">
        <w:rPr>
          <w:lang w:val="ru-RU"/>
        </w:rPr>
        <w:t>Герда, 2000. 640 с.</w:t>
      </w:r>
      <w:bookmarkEnd w:id="5"/>
      <w:r w:rsidRPr="00C64308">
        <w:rPr>
          <w:lang w:val="ru-RU"/>
        </w:rPr>
        <w:t xml:space="preserve"> </w:t>
      </w:r>
    </w:p>
    <w:p w:rsidR="00C1676D" w:rsidRPr="00C64308" w:rsidRDefault="00AD05CA" w:rsidP="00CC308A">
      <w:pPr>
        <w:numPr>
          <w:ilvl w:val="0"/>
          <w:numId w:val="38"/>
        </w:numPr>
        <w:tabs>
          <w:tab w:val="left" w:pos="284"/>
        </w:tabs>
        <w:spacing w:before="60"/>
        <w:ind w:left="624" w:hanging="567"/>
        <w:rPr>
          <w:rFonts w:eastAsia="TimesNewRoman"/>
        </w:rPr>
      </w:pPr>
      <w:bookmarkStart w:id="6" w:name="_Ref475903199"/>
      <w:r w:rsidRPr="00C64308">
        <w:t xml:space="preserve">Дубровська Є. В. </w:t>
      </w:r>
      <w:hyperlink r:id="rId14" w:history="1">
        <w:r w:rsidRPr="00C64308">
          <w:rPr>
            <w:rStyle w:val="a6"/>
            <w:color w:val="1F497D" w:themeColor="text2"/>
            <w:u w:val="none"/>
          </w:rPr>
          <w:t>Методичний інструментарій щодо управління дебіторською заборгованістю</w:t>
        </w:r>
      </w:hyperlink>
      <w:r w:rsidR="00285BA2" w:rsidRPr="00C64308">
        <w:t>.</w:t>
      </w:r>
      <w:r w:rsidR="00285BA2" w:rsidRPr="00C64308">
        <w:rPr>
          <w:lang w:val="ru-RU"/>
        </w:rPr>
        <w:t xml:space="preserve"> </w:t>
      </w:r>
      <w:r w:rsidRPr="00C64308">
        <w:rPr>
          <w:i/>
        </w:rPr>
        <w:t>Вісник Чернівецького торговельно-економічного інституту КНТЕУ. Серія: Економічні науки</w:t>
      </w:r>
      <w:r w:rsidRPr="00C64308">
        <w:t>. 2009. №</w:t>
      </w:r>
      <w:r w:rsidR="00285BA2" w:rsidRPr="00C64308">
        <w:rPr>
          <w:lang w:val="ru-RU"/>
        </w:rPr>
        <w:t> </w:t>
      </w:r>
      <w:r w:rsidRPr="00C64308">
        <w:t>3(35). С.299–308.</w:t>
      </w:r>
      <w:bookmarkEnd w:id="6"/>
    </w:p>
    <w:p w:rsidR="00C1676D" w:rsidRPr="00C64308" w:rsidRDefault="00AD05CA" w:rsidP="00CC308A">
      <w:pPr>
        <w:numPr>
          <w:ilvl w:val="0"/>
          <w:numId w:val="38"/>
        </w:numPr>
        <w:tabs>
          <w:tab w:val="left" w:pos="284"/>
        </w:tabs>
        <w:spacing w:before="60"/>
        <w:ind w:left="624" w:hanging="567"/>
      </w:pPr>
      <w:bookmarkStart w:id="7" w:name="_Ref475902946"/>
      <w:r w:rsidRPr="00C64308">
        <w:rPr>
          <w:rFonts w:eastAsia="TimesNewRoman"/>
        </w:rPr>
        <w:t>Корецкий С.</w:t>
      </w:r>
      <w:r w:rsidR="00285BA2" w:rsidRPr="00C64308">
        <w:rPr>
          <w:rFonts w:eastAsia="TimesNewRoman"/>
          <w:lang w:val="ru-RU"/>
        </w:rPr>
        <w:t xml:space="preserve"> </w:t>
      </w:r>
      <w:r w:rsidRPr="00C64308">
        <w:rPr>
          <w:rFonts w:eastAsia="TimesNewRoman"/>
        </w:rPr>
        <w:t>И. Краткое руководство по бухгалтерии. М</w:t>
      </w:r>
      <w:r w:rsidR="00285BA2" w:rsidRPr="00C64308">
        <w:rPr>
          <w:rFonts w:eastAsia="TimesNewRoman"/>
          <w:lang w:val="ru-RU"/>
        </w:rPr>
        <w:t xml:space="preserve">осква </w:t>
      </w:r>
      <w:r w:rsidRPr="00C64308">
        <w:rPr>
          <w:rFonts w:eastAsia="TimesNewRoman"/>
        </w:rPr>
        <w:t>: Сирин, 1925. 320 c.</w:t>
      </w:r>
      <w:bookmarkEnd w:id="7"/>
      <w:r w:rsidRPr="00C64308">
        <w:rPr>
          <w:rFonts w:eastAsia="TimesNewRoman"/>
        </w:rPr>
        <w:t xml:space="preserve"> </w:t>
      </w:r>
    </w:p>
    <w:p w:rsidR="00C1676D" w:rsidRPr="00C64308" w:rsidRDefault="00AD05CA" w:rsidP="00CC308A">
      <w:pPr>
        <w:numPr>
          <w:ilvl w:val="0"/>
          <w:numId w:val="38"/>
        </w:numPr>
        <w:tabs>
          <w:tab w:val="left" w:pos="284"/>
        </w:tabs>
        <w:spacing w:before="60"/>
        <w:ind w:left="624" w:hanging="567"/>
      </w:pPr>
      <w:bookmarkStart w:id="8" w:name="_Ref475903096"/>
      <w:r w:rsidRPr="00C64308">
        <w:t>Кужельний М.</w:t>
      </w:r>
      <w:r w:rsidR="00685A48" w:rsidRPr="00C64308">
        <w:rPr>
          <w:lang w:val="ru-RU"/>
        </w:rPr>
        <w:t xml:space="preserve"> </w:t>
      </w:r>
      <w:r w:rsidRPr="00C64308">
        <w:t>В., Лінник В.</w:t>
      </w:r>
      <w:r w:rsidR="00685A48" w:rsidRPr="00C64308">
        <w:rPr>
          <w:lang w:val="ru-RU"/>
        </w:rPr>
        <w:t xml:space="preserve"> </w:t>
      </w:r>
      <w:r w:rsidRPr="00C64308">
        <w:t>Г. Теорія бухгалтерського обліку. К</w:t>
      </w:r>
      <w:r w:rsidR="00685A48" w:rsidRPr="00C64308">
        <w:t xml:space="preserve">иїв </w:t>
      </w:r>
      <w:r w:rsidRPr="00C64308">
        <w:t>: КНЕУ. 2001. 334 с.</w:t>
      </w:r>
      <w:bookmarkEnd w:id="8"/>
    </w:p>
    <w:p w:rsidR="00C1676D" w:rsidRPr="00C64308" w:rsidRDefault="00AD05CA" w:rsidP="00CC308A">
      <w:pPr>
        <w:numPr>
          <w:ilvl w:val="0"/>
          <w:numId w:val="38"/>
        </w:numPr>
        <w:tabs>
          <w:tab w:val="left" w:pos="284"/>
        </w:tabs>
        <w:spacing w:before="60"/>
        <w:ind w:left="624" w:hanging="567"/>
      </w:pPr>
      <w:bookmarkStart w:id="9" w:name="_Ref475903224"/>
      <w:r w:rsidRPr="00C64308">
        <w:t>Лепьохін О.</w:t>
      </w:r>
      <w:r w:rsidR="00685A48" w:rsidRPr="00C64308">
        <w:t xml:space="preserve"> </w:t>
      </w:r>
      <w:r w:rsidRPr="00C64308">
        <w:t xml:space="preserve">В. </w:t>
      </w:r>
      <w:hyperlink r:id="rId15" w:history="1">
        <w:r w:rsidRPr="00C64308">
          <w:rPr>
            <w:rStyle w:val="a6"/>
            <w:color w:val="1F497D" w:themeColor="text2"/>
            <w:u w:val="none"/>
          </w:rPr>
          <w:t>Управління дебіторською заборгованістю як передумова забезпечення житт</w:t>
        </w:r>
        <w:r w:rsidRPr="00C64308">
          <w:rPr>
            <w:rStyle w:val="a6"/>
            <w:color w:val="1F497D" w:themeColor="text2"/>
            <w:u w:val="none"/>
          </w:rPr>
          <w:t>є</w:t>
        </w:r>
        <w:r w:rsidRPr="00C64308">
          <w:rPr>
            <w:rStyle w:val="a6"/>
            <w:color w:val="1F497D" w:themeColor="text2"/>
            <w:u w:val="none"/>
          </w:rPr>
          <w:t>діяльності підприємств</w:t>
        </w:r>
      </w:hyperlink>
      <w:r w:rsidR="00685A48" w:rsidRPr="00C64308">
        <w:t xml:space="preserve">. </w:t>
      </w:r>
      <w:r w:rsidRPr="00C64308">
        <w:rPr>
          <w:i/>
        </w:rPr>
        <w:t>Науковий вісник НЛТУ України</w:t>
      </w:r>
      <w:r w:rsidRPr="00C64308">
        <w:t>. 2011. Вип. 21.17. С. 223</w:t>
      </w:r>
      <w:r w:rsidR="00685A48" w:rsidRPr="00C64308">
        <w:t>–</w:t>
      </w:r>
      <w:r w:rsidRPr="00C64308">
        <w:t>231.</w:t>
      </w:r>
      <w:bookmarkEnd w:id="9"/>
      <w:r w:rsidRPr="00C64308">
        <w:t xml:space="preserve"> </w:t>
      </w:r>
    </w:p>
    <w:p w:rsidR="00C1676D" w:rsidRPr="00C64308" w:rsidRDefault="00AD05CA" w:rsidP="00CC308A">
      <w:pPr>
        <w:numPr>
          <w:ilvl w:val="0"/>
          <w:numId w:val="38"/>
        </w:numPr>
        <w:tabs>
          <w:tab w:val="left" w:pos="284"/>
        </w:tabs>
        <w:spacing w:before="60"/>
        <w:ind w:left="624" w:hanging="567"/>
      </w:pPr>
      <w:bookmarkStart w:id="10" w:name="_Ref475902972"/>
      <w:r w:rsidRPr="00C64308">
        <w:t>Палий В.</w:t>
      </w:r>
      <w:r w:rsidR="00685A48" w:rsidRPr="00C64308">
        <w:t xml:space="preserve"> </w:t>
      </w:r>
      <w:r w:rsidRPr="00C64308">
        <w:t>Ф., Палий В.</w:t>
      </w:r>
      <w:r w:rsidR="00685A48" w:rsidRPr="00C64308">
        <w:t xml:space="preserve"> </w:t>
      </w:r>
      <w:r w:rsidRPr="00C64308">
        <w:t>В. Финансовый учет</w:t>
      </w:r>
      <w:r w:rsidR="00685A48" w:rsidRPr="00C64308">
        <w:t xml:space="preserve"> : </w:t>
      </w:r>
      <w:r w:rsidRPr="00C64308">
        <w:t>в 2 ч. М</w:t>
      </w:r>
      <w:r w:rsidR="00685A48" w:rsidRPr="00C64308">
        <w:t xml:space="preserve">осква </w:t>
      </w:r>
      <w:r w:rsidRPr="00C64308">
        <w:t>: ФВК-ПРЕСС, 1998. Ч. 1. 304 с.</w:t>
      </w:r>
      <w:bookmarkEnd w:id="10"/>
    </w:p>
    <w:p w:rsidR="00C1676D" w:rsidRPr="00C64308" w:rsidRDefault="00AD05CA" w:rsidP="00CC308A">
      <w:pPr>
        <w:numPr>
          <w:ilvl w:val="0"/>
          <w:numId w:val="38"/>
        </w:numPr>
        <w:tabs>
          <w:tab w:val="left" w:pos="426"/>
        </w:tabs>
        <w:spacing w:before="60"/>
        <w:ind w:left="624" w:hanging="567"/>
      </w:pPr>
      <w:bookmarkStart w:id="11" w:name="_Ref475902986"/>
      <w:r w:rsidRPr="00C64308">
        <w:t>Попов А. З. Основы счетоводства</w:t>
      </w:r>
      <w:r w:rsidR="00685A48" w:rsidRPr="00C64308">
        <w:t xml:space="preserve">. </w:t>
      </w:r>
      <w:r w:rsidRPr="00E44EC5">
        <w:rPr>
          <w:i/>
        </w:rPr>
        <w:t>Вопросы в счетном искусстве</w:t>
      </w:r>
      <w:r w:rsidRPr="00C64308">
        <w:t xml:space="preserve">. </w:t>
      </w:r>
      <w:r w:rsidR="00685A48" w:rsidRPr="00C64308">
        <w:t xml:space="preserve">1904. </w:t>
      </w:r>
      <w:r w:rsidRPr="00C64308">
        <w:t>№</w:t>
      </w:r>
      <w:r w:rsidR="00685A48" w:rsidRPr="00C64308">
        <w:t> </w:t>
      </w:r>
      <w:r w:rsidRPr="00C64308">
        <w:t>1-2. 1904. С. 5</w:t>
      </w:r>
      <w:r w:rsidR="00685A48" w:rsidRPr="00C64308">
        <w:t>–</w:t>
      </w:r>
      <w:r w:rsidRPr="00C64308">
        <w:t>9.</w:t>
      </w:r>
      <w:bookmarkEnd w:id="11"/>
    </w:p>
    <w:p w:rsidR="00C1676D" w:rsidRPr="00C64308" w:rsidRDefault="00AD05CA" w:rsidP="00CC308A">
      <w:pPr>
        <w:numPr>
          <w:ilvl w:val="0"/>
          <w:numId w:val="38"/>
        </w:numPr>
        <w:tabs>
          <w:tab w:val="left" w:pos="426"/>
        </w:tabs>
        <w:spacing w:before="60"/>
        <w:ind w:left="624" w:hanging="567"/>
        <w:rPr>
          <w:lang w:val="ru-RU"/>
        </w:rPr>
      </w:pPr>
      <w:bookmarkStart w:id="12" w:name="_Ref475903211"/>
      <w:r w:rsidRPr="00C64308">
        <w:t>Ружицький А.</w:t>
      </w:r>
      <w:r w:rsidR="00685A48" w:rsidRPr="00C64308">
        <w:t xml:space="preserve"> </w:t>
      </w:r>
      <w:r w:rsidRPr="00C64308">
        <w:t>В., Томчишен О.</w:t>
      </w:r>
      <w:r w:rsidR="00685A48" w:rsidRPr="00C64308">
        <w:t xml:space="preserve"> </w:t>
      </w:r>
      <w:r w:rsidRPr="00C64308">
        <w:t>О. Використання сучасних форм рефінансування дебіторської заборгованості для підвищення рівня економічної безпеки підприємства</w:t>
      </w:r>
      <w:r w:rsidR="00685A48" w:rsidRPr="00C64308">
        <w:t xml:space="preserve">. </w:t>
      </w:r>
      <w:r w:rsidRPr="00C64308">
        <w:rPr>
          <w:i/>
        </w:rPr>
        <w:t>Вісник Націон</w:t>
      </w:r>
      <w:r w:rsidRPr="00C64308">
        <w:rPr>
          <w:i/>
        </w:rPr>
        <w:t>а</w:t>
      </w:r>
      <w:r w:rsidRPr="00C64308">
        <w:rPr>
          <w:i/>
        </w:rPr>
        <w:t xml:space="preserve">льного університету </w:t>
      </w:r>
      <w:r w:rsidR="00685A48" w:rsidRPr="00C64308">
        <w:rPr>
          <w:i/>
        </w:rPr>
        <w:t>«</w:t>
      </w:r>
      <w:r w:rsidRPr="00C64308">
        <w:rPr>
          <w:i/>
        </w:rPr>
        <w:t>Львівська політехніка</w:t>
      </w:r>
      <w:r w:rsidR="00685A48" w:rsidRPr="00C64308">
        <w:rPr>
          <w:i/>
        </w:rPr>
        <w:t>»</w:t>
      </w:r>
      <w:r w:rsidRPr="00C64308">
        <w:rPr>
          <w:i/>
        </w:rPr>
        <w:t>.</w:t>
      </w:r>
      <w:r w:rsidRPr="00C64308">
        <w:t xml:space="preserve"> 2011. № 720. С.</w:t>
      </w:r>
      <w:r w:rsidR="00685A48" w:rsidRPr="00C64308">
        <w:t xml:space="preserve"> </w:t>
      </w:r>
      <w:r w:rsidRPr="00C64308">
        <w:t>411</w:t>
      </w:r>
      <w:r w:rsidR="00685A48" w:rsidRPr="00C64308">
        <w:t>–</w:t>
      </w:r>
      <w:r w:rsidRPr="00C64308">
        <w:t>415.</w:t>
      </w:r>
      <w:bookmarkEnd w:id="12"/>
    </w:p>
    <w:p w:rsidR="00C1676D" w:rsidRPr="00C64308" w:rsidRDefault="00AD05CA" w:rsidP="00CC308A">
      <w:pPr>
        <w:numPr>
          <w:ilvl w:val="0"/>
          <w:numId w:val="38"/>
        </w:numPr>
        <w:tabs>
          <w:tab w:val="left" w:pos="426"/>
        </w:tabs>
        <w:spacing w:before="60"/>
        <w:ind w:left="624" w:hanging="567"/>
        <w:rPr>
          <w:rFonts w:eastAsia="TimesNewRoman"/>
        </w:rPr>
      </w:pPr>
      <w:bookmarkStart w:id="13" w:name="_Ref475903240"/>
      <w:r w:rsidRPr="00C64308">
        <w:t xml:space="preserve">Саранюк А. </w:t>
      </w:r>
      <w:hyperlink r:id="rId16" w:history="1">
        <w:r w:rsidRPr="00C64308">
          <w:rPr>
            <w:rStyle w:val="a6"/>
            <w:color w:val="1F497D" w:themeColor="text2"/>
            <w:u w:val="none"/>
          </w:rPr>
          <w:t>Управління дебіторською заборгованістю підприємств житлово-комунального господарства України</w:t>
        </w:r>
      </w:hyperlink>
      <w:r w:rsidR="00685A48" w:rsidRPr="00C64308">
        <w:t xml:space="preserve">. </w:t>
      </w:r>
      <w:r w:rsidRPr="00C64308">
        <w:rPr>
          <w:i/>
        </w:rPr>
        <w:t>Регіональні аспекти розвитку продуктивних сил України</w:t>
      </w:r>
      <w:r w:rsidRPr="00C64308">
        <w:t xml:space="preserve">. 2015. Вип. 20. </w:t>
      </w:r>
      <w:r w:rsidRPr="00C64308">
        <w:rPr>
          <w:lang w:val="ru-RU"/>
        </w:rPr>
        <w:t>С.</w:t>
      </w:r>
      <w:r w:rsidR="00685A48" w:rsidRPr="00C64308">
        <w:rPr>
          <w:lang w:val="ru-RU"/>
        </w:rPr>
        <w:t> </w:t>
      </w:r>
      <w:r w:rsidRPr="00C64308">
        <w:rPr>
          <w:lang w:val="ru-RU"/>
        </w:rPr>
        <w:t>71</w:t>
      </w:r>
      <w:r w:rsidR="00685A48" w:rsidRPr="00C64308">
        <w:rPr>
          <w:lang w:val="ru-RU"/>
        </w:rPr>
        <w:t>–</w:t>
      </w:r>
      <w:r w:rsidRPr="00C64308">
        <w:rPr>
          <w:lang w:val="ru-RU"/>
        </w:rPr>
        <w:t>77.</w:t>
      </w:r>
      <w:bookmarkEnd w:id="13"/>
    </w:p>
    <w:p w:rsidR="00695D33" w:rsidRPr="00FA4EEB" w:rsidRDefault="00AD05CA" w:rsidP="00CC308A">
      <w:pPr>
        <w:numPr>
          <w:ilvl w:val="0"/>
          <w:numId w:val="38"/>
        </w:numPr>
        <w:tabs>
          <w:tab w:val="left" w:pos="426"/>
        </w:tabs>
        <w:spacing w:before="60"/>
        <w:ind w:left="624" w:hanging="567"/>
        <w:rPr>
          <w:rFonts w:eastAsia="TimesNewRoman"/>
        </w:rPr>
      </w:pPr>
      <w:bookmarkStart w:id="14" w:name="_Ref475903144"/>
      <w:r w:rsidRPr="00FA4EEB">
        <w:rPr>
          <w:rFonts w:eastAsia="TimesNewRoman"/>
        </w:rPr>
        <w:t>Соколов Я.</w:t>
      </w:r>
      <w:r w:rsidR="00685A48" w:rsidRPr="00FA4EEB">
        <w:rPr>
          <w:rFonts w:eastAsia="TimesNewRoman"/>
        </w:rPr>
        <w:t xml:space="preserve"> </w:t>
      </w:r>
      <w:r w:rsidRPr="00FA4EEB">
        <w:rPr>
          <w:rFonts w:eastAsia="TimesNewRoman"/>
        </w:rPr>
        <w:t>В. Бухгалтерский учёт: от истоков до наших дней. М</w:t>
      </w:r>
      <w:r w:rsidR="00685A48" w:rsidRPr="00FA4EEB">
        <w:rPr>
          <w:rFonts w:eastAsia="TimesNewRoman"/>
        </w:rPr>
        <w:t xml:space="preserve">осква </w:t>
      </w:r>
      <w:r w:rsidRPr="00FA4EEB">
        <w:rPr>
          <w:rFonts w:eastAsia="TimesNewRoman"/>
        </w:rPr>
        <w:t>: Аудит, ЮНИТИ, 1996. 638</w:t>
      </w:r>
      <w:r w:rsidR="00685A48" w:rsidRPr="00FA4EEB">
        <w:rPr>
          <w:rFonts w:eastAsia="TimesNewRoman"/>
        </w:rPr>
        <w:t> </w:t>
      </w:r>
      <w:r w:rsidRPr="00FA4EEB">
        <w:rPr>
          <w:rFonts w:eastAsia="TimesNewRoman"/>
        </w:rPr>
        <w:t>с.</w:t>
      </w:r>
      <w:bookmarkEnd w:id="14"/>
    </w:p>
    <w:p w:rsidR="00695D33" w:rsidRPr="00C64308" w:rsidRDefault="00AD05CA" w:rsidP="00CC308A">
      <w:pPr>
        <w:numPr>
          <w:ilvl w:val="0"/>
          <w:numId w:val="38"/>
        </w:numPr>
        <w:tabs>
          <w:tab w:val="left" w:pos="426"/>
        </w:tabs>
        <w:spacing w:before="60"/>
        <w:ind w:left="624" w:hanging="567"/>
      </w:pPr>
      <w:bookmarkStart w:id="15" w:name="_Ref475903155"/>
      <w:r w:rsidRPr="00C64308">
        <w:rPr>
          <w:rFonts w:eastAsia="TimesNewRoman"/>
          <w:lang w:val="ru-RU"/>
        </w:rPr>
        <w:t>Стоун Д.</w:t>
      </w:r>
      <w:r w:rsidR="00FA4EEB">
        <w:rPr>
          <w:rFonts w:eastAsia="TimesNewRoman"/>
          <w:lang w:val="ru-RU"/>
        </w:rPr>
        <w:t>,</w:t>
      </w:r>
      <w:r w:rsidR="00F740D0">
        <w:rPr>
          <w:rFonts w:eastAsia="TimesNewRoman"/>
          <w:lang w:val="ru-RU"/>
        </w:rPr>
        <w:t xml:space="preserve"> </w:t>
      </w:r>
      <w:r w:rsidR="00E94AD9" w:rsidRPr="00C64308">
        <w:rPr>
          <w:rFonts w:eastAsia="TimesNewRoman"/>
          <w:lang w:val="ru-RU"/>
        </w:rPr>
        <w:t xml:space="preserve">Хитчинг К. </w:t>
      </w:r>
      <w:r w:rsidRPr="00C64308">
        <w:rPr>
          <w:rFonts w:eastAsia="TimesNewRoman"/>
          <w:lang w:val="ru-RU"/>
        </w:rPr>
        <w:t xml:space="preserve">Бухгалтерский </w:t>
      </w:r>
      <w:r w:rsidR="00E94AD9" w:rsidRPr="00C64308">
        <w:rPr>
          <w:rFonts w:eastAsia="TimesNewRoman"/>
          <w:lang w:val="ru-RU"/>
        </w:rPr>
        <w:t xml:space="preserve">учет и финансовый анализ. </w:t>
      </w:r>
      <w:r w:rsidRPr="00C64308">
        <w:rPr>
          <w:rFonts w:eastAsia="TimesNewRoman"/>
        </w:rPr>
        <w:t>М</w:t>
      </w:r>
      <w:r w:rsidR="00E94AD9" w:rsidRPr="00C64308">
        <w:rPr>
          <w:rFonts w:eastAsia="TimesNewRoman"/>
          <w:lang w:val="ru-RU"/>
        </w:rPr>
        <w:t xml:space="preserve">осква </w:t>
      </w:r>
      <w:r w:rsidRPr="00C64308">
        <w:rPr>
          <w:rFonts w:eastAsia="TimesNewRoman"/>
        </w:rPr>
        <w:t>: Сирин, 1998. 302</w:t>
      </w:r>
      <w:r w:rsidR="00E94AD9" w:rsidRPr="00C64308">
        <w:rPr>
          <w:rFonts w:eastAsia="TimesNewRoman"/>
          <w:lang w:val="ru-RU"/>
        </w:rPr>
        <w:t> </w:t>
      </w:r>
      <w:r w:rsidRPr="00C64308">
        <w:rPr>
          <w:rFonts w:eastAsia="TimesNewRoman"/>
        </w:rPr>
        <w:t>с.</w:t>
      </w:r>
      <w:bookmarkEnd w:id="15"/>
    </w:p>
    <w:p w:rsidR="00695D33" w:rsidRPr="00C64308" w:rsidRDefault="00AD05CA" w:rsidP="00CC308A">
      <w:pPr>
        <w:numPr>
          <w:ilvl w:val="0"/>
          <w:numId w:val="38"/>
        </w:numPr>
        <w:tabs>
          <w:tab w:val="left" w:pos="426"/>
        </w:tabs>
        <w:spacing w:before="60"/>
        <w:ind w:left="624" w:hanging="567"/>
      </w:pPr>
      <w:bookmarkStart w:id="16" w:name="_Ref475903081"/>
      <w:r w:rsidRPr="00C64308">
        <w:t>Фінансова діяльність підприємства</w:t>
      </w:r>
      <w:r w:rsidR="00685A48" w:rsidRPr="00C64308">
        <w:t xml:space="preserve"> </w:t>
      </w:r>
      <w:r w:rsidRPr="00C64308">
        <w:t xml:space="preserve">/ </w:t>
      </w:r>
      <w:r w:rsidR="00685A48" w:rsidRPr="00C64308">
        <w:t xml:space="preserve">ред. О. </w:t>
      </w:r>
      <w:r w:rsidRPr="00C64308">
        <w:t>Бандурка. К</w:t>
      </w:r>
      <w:r w:rsidR="00685A48" w:rsidRPr="00C64308">
        <w:t xml:space="preserve">иїв </w:t>
      </w:r>
      <w:r w:rsidRPr="00C64308">
        <w:t>: Либідь, 2002. 384 с.</w:t>
      </w:r>
      <w:bookmarkEnd w:id="16"/>
    </w:p>
    <w:p w:rsidR="00695D33" w:rsidRPr="00C64308" w:rsidRDefault="00AD05CA" w:rsidP="00CC308A">
      <w:pPr>
        <w:numPr>
          <w:ilvl w:val="0"/>
          <w:numId w:val="38"/>
        </w:numPr>
        <w:tabs>
          <w:tab w:val="left" w:pos="426"/>
        </w:tabs>
        <w:spacing w:before="60"/>
        <w:ind w:left="624" w:hanging="567"/>
      </w:pPr>
      <w:bookmarkStart w:id="17" w:name="_Ref475903251"/>
      <w:r w:rsidRPr="00C64308">
        <w:t>Шара Є. Ю., Тітаренко О. В.</w:t>
      </w:r>
      <w:r w:rsidR="000D242D" w:rsidRPr="00C64308">
        <w:t xml:space="preserve"> </w:t>
      </w:r>
      <w:hyperlink r:id="rId17" w:history="1">
        <w:r w:rsidRPr="00C64308">
          <w:rPr>
            <w:rStyle w:val="a6"/>
            <w:color w:val="1F497D" w:themeColor="text2"/>
            <w:u w:val="none"/>
          </w:rPr>
          <w:t>Оптимізація дебіторської заборгованості на підприємствах Укр</w:t>
        </w:r>
        <w:r w:rsidRPr="00C64308">
          <w:rPr>
            <w:rStyle w:val="a6"/>
            <w:color w:val="1F497D" w:themeColor="text2"/>
            <w:u w:val="none"/>
          </w:rPr>
          <w:t>а</w:t>
        </w:r>
        <w:r w:rsidRPr="00C64308">
          <w:rPr>
            <w:rStyle w:val="a6"/>
            <w:color w:val="1F497D" w:themeColor="text2"/>
            <w:u w:val="none"/>
          </w:rPr>
          <w:t>їни: обліковий аспект</w:t>
        </w:r>
      </w:hyperlink>
      <w:r w:rsidR="00685A48" w:rsidRPr="00C64308">
        <w:rPr>
          <w:color w:val="1F497D" w:themeColor="text2"/>
        </w:rPr>
        <w:t>.</w:t>
      </w:r>
      <w:r w:rsidR="00685A48" w:rsidRPr="00C64308">
        <w:t xml:space="preserve"> </w:t>
      </w:r>
      <w:r w:rsidRPr="00C64308">
        <w:rPr>
          <w:i/>
        </w:rPr>
        <w:t>Науковий вісник Національного університету ДПС України (економ</w:t>
      </w:r>
      <w:r w:rsidRPr="00C64308">
        <w:rPr>
          <w:i/>
        </w:rPr>
        <w:t>і</w:t>
      </w:r>
      <w:r w:rsidRPr="00C64308">
        <w:rPr>
          <w:i/>
        </w:rPr>
        <w:t>ка, право)</w:t>
      </w:r>
      <w:r w:rsidR="00685A48" w:rsidRPr="00C64308">
        <w:t xml:space="preserve">. </w:t>
      </w:r>
      <w:r w:rsidRPr="00C64308">
        <w:t>2011. № 2(53). С. 95</w:t>
      </w:r>
      <w:r w:rsidR="00685A48" w:rsidRPr="00C64308">
        <w:t>–</w:t>
      </w:r>
      <w:r w:rsidRPr="00C64308">
        <w:t>100.</w:t>
      </w:r>
      <w:bookmarkEnd w:id="17"/>
    </w:p>
    <w:p w:rsidR="00695D33" w:rsidRPr="00C64308" w:rsidRDefault="00AD05CA" w:rsidP="00CC308A">
      <w:pPr>
        <w:numPr>
          <w:ilvl w:val="0"/>
          <w:numId w:val="38"/>
        </w:numPr>
        <w:tabs>
          <w:tab w:val="left" w:pos="426"/>
        </w:tabs>
        <w:spacing w:before="60"/>
        <w:ind w:left="624" w:hanging="567"/>
      </w:pPr>
      <w:bookmarkStart w:id="18" w:name="_Ref475903174"/>
      <w:r w:rsidRPr="00C64308">
        <w:t>Шемаєва Л.</w:t>
      </w:r>
      <w:r w:rsidR="00685A48" w:rsidRPr="00C64308">
        <w:t xml:space="preserve"> </w:t>
      </w:r>
      <w:r w:rsidRPr="00C64308">
        <w:t>Г. Економічна безпека</w:t>
      </w:r>
      <w:r w:rsidR="000D242D" w:rsidRPr="00C64308">
        <w:t xml:space="preserve"> </w:t>
      </w:r>
      <w:r w:rsidRPr="00C64308">
        <w:t>підприємств у стратегічній взаємодії з суб</w:t>
      </w:r>
      <w:r w:rsidR="006558BA" w:rsidRPr="00C64308">
        <w:t>’</w:t>
      </w:r>
      <w:r w:rsidRPr="00C64308">
        <w:t>єктами зовн</w:t>
      </w:r>
      <w:r w:rsidRPr="00C64308">
        <w:t>і</w:t>
      </w:r>
      <w:r w:rsidRPr="00C64308">
        <w:t>шнього середовища</w:t>
      </w:r>
      <w:r w:rsidR="00685A48" w:rsidRPr="00C64308">
        <w:t xml:space="preserve"> </w:t>
      </w:r>
      <w:r w:rsidRPr="00C64308">
        <w:t>: автореф. дис. ... д-ра екон. наук</w:t>
      </w:r>
      <w:r w:rsidR="006558BA" w:rsidRPr="00C64308">
        <w:t xml:space="preserve"> </w:t>
      </w:r>
      <w:r w:rsidRPr="00C64308">
        <w:t>: 21.04.02</w:t>
      </w:r>
      <w:r w:rsidR="006558BA" w:rsidRPr="00C64308">
        <w:t>.</w:t>
      </w:r>
      <w:r w:rsidRPr="00C64308">
        <w:t xml:space="preserve"> К</w:t>
      </w:r>
      <w:r w:rsidR="006558BA" w:rsidRPr="00C64308">
        <w:t>иїв : Ун-т економіки та права «Крок»</w:t>
      </w:r>
      <w:r w:rsidRPr="00C64308">
        <w:t>, 2010. 39 с.</w:t>
      </w:r>
      <w:bookmarkEnd w:id="18"/>
    </w:p>
    <w:p w:rsidR="005D6FCF" w:rsidRPr="00C64308" w:rsidRDefault="00AD05CA" w:rsidP="00CC308A">
      <w:pPr>
        <w:numPr>
          <w:ilvl w:val="0"/>
          <w:numId w:val="38"/>
        </w:numPr>
        <w:tabs>
          <w:tab w:val="left" w:pos="426"/>
        </w:tabs>
        <w:spacing w:before="60"/>
        <w:ind w:left="624" w:hanging="567"/>
      </w:pPr>
      <w:bookmarkStart w:id="19" w:name="_Ref475903185"/>
      <w:r w:rsidRPr="00C64308">
        <w:t>Юрченко І.</w:t>
      </w:r>
      <w:r w:rsidR="006558BA" w:rsidRPr="00C64308">
        <w:t xml:space="preserve"> </w:t>
      </w:r>
      <w:r w:rsidRPr="00C64308">
        <w:t xml:space="preserve">А. </w:t>
      </w:r>
      <w:hyperlink r:id="rId18" w:history="1">
        <w:r w:rsidRPr="00C64308">
          <w:rPr>
            <w:rStyle w:val="a6"/>
            <w:color w:val="1F497D" w:themeColor="text2"/>
            <w:u w:val="none"/>
          </w:rPr>
          <w:t>Удосконалення організаційно-економічного механізму управління дебіторс</w:t>
        </w:r>
        <w:r w:rsidRPr="00C64308">
          <w:rPr>
            <w:rStyle w:val="a6"/>
            <w:color w:val="1F497D" w:themeColor="text2"/>
            <w:u w:val="none"/>
          </w:rPr>
          <w:t>ь</w:t>
        </w:r>
        <w:r w:rsidRPr="00C64308">
          <w:rPr>
            <w:rStyle w:val="a6"/>
            <w:color w:val="1F497D" w:themeColor="text2"/>
            <w:u w:val="none"/>
          </w:rPr>
          <w:t>кою заборгованістю на ОКП «Донецьктеплокомуненерго»</w:t>
        </w:r>
      </w:hyperlink>
      <w:r w:rsidR="006558BA" w:rsidRPr="00C64308">
        <w:t xml:space="preserve">. </w:t>
      </w:r>
      <w:r w:rsidR="00CF77CD" w:rsidRPr="00C64308">
        <w:rPr>
          <w:i/>
          <w:lang w:val="ru-RU"/>
        </w:rPr>
        <w:t xml:space="preserve">Комунальне </w:t>
      </w:r>
      <w:r w:rsidR="00CF77CD" w:rsidRPr="00C64308">
        <w:rPr>
          <w:i/>
        </w:rPr>
        <w:t>господарство міст</w:t>
      </w:r>
      <w:r w:rsidR="00CF77CD" w:rsidRPr="00C64308">
        <w:t xml:space="preserve">. </w:t>
      </w:r>
      <w:r w:rsidRPr="00C64308">
        <w:t>2011. №</w:t>
      </w:r>
      <w:r w:rsidR="006558BA" w:rsidRPr="00C64308">
        <w:t> </w:t>
      </w:r>
      <w:r w:rsidRPr="00C64308">
        <w:t>96. С.</w:t>
      </w:r>
      <w:r w:rsidR="006558BA" w:rsidRPr="00C64308">
        <w:t> </w:t>
      </w:r>
      <w:r w:rsidRPr="00C64308">
        <w:t>315</w:t>
      </w:r>
      <w:r w:rsidR="006558BA" w:rsidRPr="00C64308">
        <w:t>–</w:t>
      </w:r>
      <w:r w:rsidRPr="00C64308">
        <w:t>322.</w:t>
      </w:r>
      <w:bookmarkEnd w:id="19"/>
    </w:p>
    <w:p w:rsidR="00F95D9A" w:rsidRPr="00844E78" w:rsidRDefault="00A80A49" w:rsidP="00F95D9A">
      <w:pPr>
        <w:jc w:val="right"/>
        <w:rPr>
          <w:lang w:val="ru-RU"/>
        </w:rPr>
      </w:pPr>
      <w:r w:rsidRPr="00C142EF">
        <w:rPr>
          <w:lang w:val="ru-RU"/>
        </w:rPr>
        <w:t xml:space="preserve">© </w:t>
      </w:r>
      <w:r w:rsidR="00EC342D">
        <w:rPr>
          <w:lang w:val="ru-RU"/>
        </w:rPr>
        <w:t xml:space="preserve">Г. Ямненко </w:t>
      </w:r>
    </w:p>
    <w:p w:rsidR="00A209CE" w:rsidRPr="005F1690" w:rsidRDefault="00A209CE" w:rsidP="005B48D2">
      <w:pPr>
        <w:suppressAutoHyphens/>
        <w:spacing w:line="223" w:lineRule="auto"/>
        <w:jc w:val="right"/>
        <w:rPr>
          <w:i/>
          <w:lang w:val="ru-RU"/>
        </w:rPr>
      </w:pPr>
    </w:p>
    <w:p w:rsidR="005B48D2" w:rsidRPr="00D80BA5" w:rsidRDefault="00D80BA5" w:rsidP="005B48D2">
      <w:pPr>
        <w:suppressAutoHyphens/>
        <w:spacing w:line="223" w:lineRule="auto"/>
        <w:jc w:val="right"/>
        <w:rPr>
          <w:i/>
          <w:lang w:val="ru-RU"/>
        </w:rPr>
      </w:pPr>
      <w:r w:rsidRPr="009C2A69">
        <w:rPr>
          <w:i/>
        </w:rPr>
        <w:t xml:space="preserve">Стаття отримана </w:t>
      </w:r>
      <w:r w:rsidR="005F1690">
        <w:rPr>
          <w:i/>
        </w:rPr>
        <w:t>20</w:t>
      </w:r>
      <w:r w:rsidRPr="009C2A69">
        <w:rPr>
          <w:i/>
        </w:rPr>
        <w:t>.</w:t>
      </w:r>
      <w:r w:rsidR="00BE3CF6">
        <w:rPr>
          <w:i/>
        </w:rPr>
        <w:t>0</w:t>
      </w:r>
      <w:r w:rsidR="005F1690">
        <w:rPr>
          <w:i/>
        </w:rPr>
        <w:t>1</w:t>
      </w:r>
      <w:r w:rsidRPr="009C2A69">
        <w:rPr>
          <w:i/>
        </w:rPr>
        <w:t>.201</w:t>
      </w:r>
      <w:r w:rsidR="005F1690">
        <w:rPr>
          <w:i/>
        </w:rPr>
        <w:t>7</w:t>
      </w:r>
      <w:r w:rsidRPr="009C2A69">
        <w:rPr>
          <w:i/>
        </w:rPr>
        <w:t xml:space="preserve">, прийнята </w:t>
      </w:r>
      <w:r w:rsidR="009F175D" w:rsidRPr="009F175D">
        <w:rPr>
          <w:i/>
          <w:lang w:val="ru-RU"/>
        </w:rPr>
        <w:t>20</w:t>
      </w:r>
      <w:r w:rsidRPr="009C2A69">
        <w:rPr>
          <w:i/>
        </w:rPr>
        <w:t>.</w:t>
      </w:r>
      <w:r w:rsidRPr="00BF577D">
        <w:rPr>
          <w:i/>
          <w:lang w:val="ru-RU"/>
        </w:rPr>
        <w:t>0</w:t>
      </w:r>
      <w:r w:rsidR="00636F71" w:rsidRPr="00636F71">
        <w:rPr>
          <w:i/>
          <w:lang w:val="ru-RU"/>
        </w:rPr>
        <w:t>2</w:t>
      </w:r>
      <w:r w:rsidRPr="009C2A69">
        <w:rPr>
          <w:i/>
        </w:rPr>
        <w:t>.201</w:t>
      </w:r>
      <w:r w:rsidRPr="00BF577D">
        <w:rPr>
          <w:i/>
          <w:lang w:val="ru-RU"/>
        </w:rPr>
        <w:t>7</w:t>
      </w:r>
      <w:r w:rsidRPr="009C2A69">
        <w:rPr>
          <w:i/>
        </w:rPr>
        <w:t>, оприлюднена online</w:t>
      </w:r>
      <w:r w:rsidR="00636F71" w:rsidRPr="00636F71">
        <w:rPr>
          <w:i/>
          <w:lang w:val="ru-RU"/>
        </w:rPr>
        <w:t xml:space="preserve"> 2</w:t>
      </w:r>
      <w:r w:rsidR="003570AF">
        <w:rPr>
          <w:i/>
          <w:lang w:val="ru-RU"/>
        </w:rPr>
        <w:t>6</w:t>
      </w:r>
      <w:r w:rsidRPr="009C2A69">
        <w:rPr>
          <w:i/>
        </w:rPr>
        <w:t>.</w:t>
      </w:r>
      <w:r w:rsidRPr="00BF577D">
        <w:rPr>
          <w:i/>
          <w:lang w:val="ru-RU"/>
        </w:rPr>
        <w:t>0</w:t>
      </w:r>
      <w:r w:rsidR="00636F71" w:rsidRPr="00636F71">
        <w:rPr>
          <w:i/>
          <w:lang w:val="ru-RU"/>
        </w:rPr>
        <w:t>2</w:t>
      </w:r>
      <w:r w:rsidRPr="009C2A69">
        <w:rPr>
          <w:i/>
        </w:rPr>
        <w:t>.201</w:t>
      </w:r>
      <w:r w:rsidRPr="00BF577D">
        <w:rPr>
          <w:i/>
          <w:lang w:val="ru-RU"/>
        </w:rPr>
        <w:t>7</w:t>
      </w:r>
    </w:p>
    <w:p w:rsidR="00E82001" w:rsidRPr="003570AF" w:rsidRDefault="00E82001" w:rsidP="0086552B">
      <w:pPr>
        <w:rPr>
          <w:lang w:val="ru-RU"/>
        </w:rPr>
      </w:pPr>
    </w:p>
    <w:p w:rsidR="0086552B" w:rsidRPr="003570AF" w:rsidRDefault="0086552B" w:rsidP="0086552B">
      <w:pPr>
        <w:rPr>
          <w:lang w:val="ru-RU"/>
        </w:rPr>
      </w:pPr>
    </w:p>
    <w:p w:rsidR="004C4C39" w:rsidRPr="00E82001" w:rsidRDefault="00FA3AF3" w:rsidP="00C13AC8">
      <w:pPr>
        <w:suppressAutoHyphens/>
        <w:spacing w:line="228" w:lineRule="auto"/>
        <w:jc w:val="center"/>
        <w:rPr>
          <w:rFonts w:ascii="Roboto Condensed" w:hAnsi="Roboto Condensed"/>
          <w:b/>
          <w:sz w:val="32"/>
          <w:szCs w:val="32"/>
          <w:lang w:val="en-GB"/>
        </w:rPr>
      </w:pPr>
      <w:r w:rsidRPr="00E82001">
        <w:rPr>
          <w:rFonts w:ascii="Roboto Condensed" w:hAnsi="Roboto Condensed"/>
          <w:b/>
          <w:sz w:val="32"/>
          <w:lang w:val="en-GB"/>
        </w:rPr>
        <w:t xml:space="preserve">The </w:t>
      </w:r>
      <w:r w:rsidR="00362CFD">
        <w:rPr>
          <w:rFonts w:ascii="Roboto Condensed" w:hAnsi="Roboto Condensed"/>
          <w:b/>
          <w:sz w:val="32"/>
          <w:lang w:val="en-GB"/>
        </w:rPr>
        <w:t>M</w:t>
      </w:r>
      <w:r w:rsidRPr="00E82001">
        <w:rPr>
          <w:rFonts w:ascii="Roboto Condensed" w:hAnsi="Roboto Condensed"/>
          <w:b/>
          <w:sz w:val="32"/>
          <w:lang w:val="en-GB"/>
        </w:rPr>
        <w:t xml:space="preserve">echanism of </w:t>
      </w:r>
      <w:r w:rsidR="00362CFD">
        <w:rPr>
          <w:rFonts w:ascii="Roboto Condensed" w:hAnsi="Roboto Condensed"/>
          <w:b/>
          <w:sz w:val="32"/>
          <w:lang w:val="en-GB"/>
        </w:rPr>
        <w:t>C</w:t>
      </w:r>
      <w:r w:rsidRPr="00E82001">
        <w:rPr>
          <w:rFonts w:ascii="Roboto Condensed" w:hAnsi="Roboto Condensed"/>
          <w:b/>
          <w:sz w:val="32"/>
          <w:lang w:val="en-GB"/>
        </w:rPr>
        <w:t xml:space="preserve">ompany </w:t>
      </w:r>
      <w:r w:rsidR="00362CFD">
        <w:rPr>
          <w:rFonts w:ascii="Roboto Condensed" w:hAnsi="Roboto Condensed"/>
          <w:b/>
          <w:sz w:val="32"/>
          <w:lang w:val="en-GB"/>
        </w:rPr>
        <w:t>A</w:t>
      </w:r>
      <w:r w:rsidRPr="00E82001">
        <w:rPr>
          <w:rFonts w:ascii="Roboto Condensed" w:hAnsi="Roboto Condensed"/>
          <w:b/>
          <w:sz w:val="32"/>
          <w:lang w:val="en-GB"/>
        </w:rPr>
        <w:t xml:space="preserve">ccounts </w:t>
      </w:r>
      <w:r w:rsidR="00362CFD">
        <w:rPr>
          <w:rFonts w:ascii="Roboto Condensed" w:hAnsi="Roboto Condensed"/>
          <w:b/>
          <w:sz w:val="32"/>
          <w:lang w:val="en-GB"/>
        </w:rPr>
        <w:t>R</w:t>
      </w:r>
      <w:r w:rsidRPr="00E82001">
        <w:rPr>
          <w:rFonts w:ascii="Roboto Condensed" w:hAnsi="Roboto Condensed"/>
          <w:b/>
          <w:sz w:val="32"/>
          <w:lang w:val="en-GB"/>
        </w:rPr>
        <w:t xml:space="preserve">eceivable </w:t>
      </w:r>
      <w:r w:rsidR="00362CFD">
        <w:rPr>
          <w:rFonts w:ascii="Roboto Condensed" w:hAnsi="Roboto Condensed"/>
          <w:b/>
          <w:sz w:val="32"/>
          <w:lang w:val="en-GB"/>
        </w:rPr>
        <w:t>M</w:t>
      </w:r>
      <w:r w:rsidRPr="00E82001">
        <w:rPr>
          <w:rFonts w:ascii="Roboto Condensed" w:hAnsi="Roboto Condensed"/>
          <w:b/>
          <w:sz w:val="32"/>
          <w:lang w:val="en-GB"/>
        </w:rPr>
        <w:t>anagement</w:t>
      </w:r>
    </w:p>
    <w:p w:rsidR="00757D64" w:rsidRPr="00E82001" w:rsidRDefault="00757D64" w:rsidP="00C13AC8">
      <w:pPr>
        <w:suppressAutoHyphens/>
        <w:rPr>
          <w:rFonts w:ascii="Roboto Condensed" w:hAnsi="Roboto Condensed"/>
          <w:lang w:val="en-GB"/>
        </w:rPr>
      </w:pPr>
    </w:p>
    <w:p w:rsidR="006E61F5" w:rsidRPr="00E82001" w:rsidRDefault="00E82001" w:rsidP="00C13AC8">
      <w:pPr>
        <w:suppressAutoHyphens/>
        <w:spacing w:line="228" w:lineRule="auto"/>
        <w:jc w:val="center"/>
        <w:rPr>
          <w:rFonts w:ascii="Roboto Condensed" w:hAnsi="Roboto Condensed"/>
          <w:b/>
          <w:sz w:val="28"/>
          <w:szCs w:val="28"/>
          <w:lang w:val="en-US"/>
        </w:rPr>
      </w:pPr>
      <w:r w:rsidRPr="00E82001">
        <w:rPr>
          <w:rFonts w:ascii="Roboto Condensed" w:eastAsia="Calibri" w:hAnsi="Roboto Condensed"/>
          <w:b/>
          <w:sz w:val="28"/>
        </w:rPr>
        <w:t xml:space="preserve">Halyna </w:t>
      </w:r>
      <w:r w:rsidRPr="00E82001">
        <w:rPr>
          <w:rFonts w:ascii="Roboto Condensed" w:hAnsi="Roboto Condensed"/>
          <w:b/>
          <w:sz w:val="28"/>
        </w:rPr>
        <w:t>Yamnenko</w:t>
      </w:r>
    </w:p>
    <w:p w:rsidR="006E61F5" w:rsidRPr="00402BE8" w:rsidRDefault="00E82001" w:rsidP="00C13AC8">
      <w:pPr>
        <w:suppressAutoHyphens/>
        <w:spacing w:line="228" w:lineRule="auto"/>
        <w:jc w:val="center"/>
        <w:rPr>
          <w:rFonts w:ascii="Roboto Condensed" w:hAnsi="Roboto Condensed"/>
          <w:i/>
          <w:lang w:val="en-GB"/>
        </w:rPr>
      </w:pPr>
      <w:r w:rsidRPr="00402BE8">
        <w:rPr>
          <w:rFonts w:ascii="Roboto Condensed" w:hAnsi="Roboto Condensed"/>
          <w:i/>
          <w:lang w:val="en-GB"/>
        </w:rPr>
        <w:t>Kyiv National Economic University named after Vadym Hetman</w:t>
      </w:r>
      <w:r w:rsidR="00E87DAF" w:rsidRPr="00402BE8">
        <w:rPr>
          <w:rFonts w:ascii="Roboto Condensed" w:hAnsi="Roboto Condensed"/>
          <w:i/>
          <w:lang w:val="en-GB"/>
        </w:rPr>
        <w:t>, Ukraine</w:t>
      </w:r>
    </w:p>
    <w:p w:rsidR="00B3008B" w:rsidRPr="00E82001" w:rsidRDefault="00B3008B" w:rsidP="00C13AC8">
      <w:pPr>
        <w:suppressAutoHyphens/>
        <w:spacing w:line="228" w:lineRule="auto"/>
        <w:jc w:val="center"/>
        <w:rPr>
          <w:rFonts w:ascii="Roboto Condensed" w:hAnsi="Roboto Condensed"/>
          <w:i/>
          <w:lang w:val="en-US"/>
        </w:rPr>
      </w:pPr>
    </w:p>
    <w:p w:rsidR="00306B39" w:rsidRPr="00FA3AF3" w:rsidRDefault="00164603" w:rsidP="00FA3AF3">
      <w:pPr>
        <w:suppressAutoHyphens/>
        <w:rPr>
          <w:rFonts w:ascii="Roboto Condensed" w:hAnsi="Roboto Condensed"/>
          <w:lang w:val="en-GB"/>
        </w:rPr>
      </w:pPr>
      <w:r w:rsidRPr="00E82001">
        <w:rPr>
          <w:rFonts w:ascii="Roboto Condensed" w:hAnsi="Roboto Condensed"/>
          <w:b/>
          <w:lang w:val="en-GB"/>
        </w:rPr>
        <w:t>Abstract.</w:t>
      </w:r>
      <w:r w:rsidRPr="00E82001">
        <w:rPr>
          <w:rFonts w:ascii="Roboto Condensed" w:hAnsi="Roboto Condensed"/>
          <w:lang w:val="en-GB"/>
        </w:rPr>
        <w:t xml:space="preserve"> </w:t>
      </w:r>
      <w:r w:rsidR="00FA3AF3" w:rsidRPr="00E82001">
        <w:rPr>
          <w:rFonts w:ascii="Roboto Condensed" w:hAnsi="Roboto Condensed"/>
          <w:lang w:val="en-GB"/>
        </w:rPr>
        <w:t xml:space="preserve">The relevance of the accounts receivable management is caused by its ability to influence on the filling of the company working capital. Therefore it is necessary </w:t>
      </w:r>
      <w:r w:rsidR="00FA3AF3" w:rsidRPr="00E82001">
        <w:rPr>
          <w:rFonts w:ascii="Roboto Condensed" w:hAnsi="Roboto Condensed"/>
          <w:lang w:val="en-US"/>
        </w:rPr>
        <w:t>to create a specific mechanism for management of accounts receivable in the comp</w:t>
      </w:r>
      <w:r w:rsidR="00FA3AF3" w:rsidRPr="00FA3AF3">
        <w:rPr>
          <w:rFonts w:ascii="Roboto Condensed" w:hAnsi="Roboto Condensed"/>
          <w:lang w:val="en-US"/>
        </w:rPr>
        <w:t xml:space="preserve">any. </w:t>
      </w:r>
      <w:r w:rsidR="00FA3AF3" w:rsidRPr="00FA3AF3">
        <w:rPr>
          <w:rFonts w:ascii="Roboto Condensed" w:hAnsi="Roboto Condensed"/>
          <w:lang w:val="en-GB"/>
        </w:rPr>
        <w:t>The article analyses the components of the mechanism and the influence of factors that significantly affect the operation. The result of the functioning of the accounts receivable management is to receive funds and to minimize accounts receivable.</w:t>
      </w:r>
    </w:p>
    <w:p w:rsidR="000B678B" w:rsidRPr="00FA3AF3" w:rsidRDefault="00164603" w:rsidP="00C13AC8">
      <w:pPr>
        <w:suppressAutoHyphens/>
        <w:spacing w:line="228" w:lineRule="auto"/>
        <w:rPr>
          <w:rFonts w:ascii="Roboto Condensed" w:hAnsi="Roboto Condensed"/>
          <w:lang w:val="en-US"/>
        </w:rPr>
      </w:pPr>
      <w:r w:rsidRPr="00FA3AF3">
        <w:rPr>
          <w:rFonts w:ascii="Roboto Condensed" w:hAnsi="Roboto Condensed"/>
          <w:b/>
          <w:lang w:val="en-US"/>
        </w:rPr>
        <w:t>Keywords:</w:t>
      </w:r>
      <w:r w:rsidRPr="00FA3AF3">
        <w:rPr>
          <w:rFonts w:ascii="Roboto Condensed" w:hAnsi="Roboto Condensed"/>
          <w:lang w:val="en-US"/>
        </w:rPr>
        <w:t xml:space="preserve"> </w:t>
      </w:r>
      <w:r w:rsidR="00FA3AF3" w:rsidRPr="00FA3AF3">
        <w:rPr>
          <w:rFonts w:ascii="Roboto Condensed" w:hAnsi="Roboto Condensed"/>
          <w:lang w:val="en-GB"/>
        </w:rPr>
        <w:t>mechanism of accounts receivable management</w:t>
      </w:r>
      <w:r w:rsidR="004B3C60">
        <w:rPr>
          <w:rFonts w:ascii="Roboto Condensed" w:hAnsi="Roboto Condensed"/>
          <w:lang w:val="en-GB"/>
        </w:rPr>
        <w:t>;</w:t>
      </w:r>
      <w:r w:rsidR="00FA3AF3" w:rsidRPr="00FA3AF3">
        <w:rPr>
          <w:rFonts w:ascii="Roboto Condensed" w:hAnsi="Roboto Condensed"/>
          <w:lang w:val="en-GB"/>
        </w:rPr>
        <w:t xml:space="preserve"> monitoring of management.</w:t>
      </w:r>
    </w:p>
    <w:p w:rsidR="00050004" w:rsidRPr="00C13AC8" w:rsidRDefault="00050004" w:rsidP="00C13AC8">
      <w:pPr>
        <w:suppressAutoHyphens/>
        <w:rPr>
          <w:rFonts w:ascii="Roboto Condensed" w:hAnsi="Roboto Condensed"/>
          <w:b/>
          <w:sz w:val="4"/>
          <w:lang w:val="en-GB"/>
        </w:rPr>
      </w:pPr>
    </w:p>
    <w:p w:rsidR="00CA602F" w:rsidRPr="00C13AC8" w:rsidRDefault="00F740D0" w:rsidP="00C13AC8">
      <w:pPr>
        <w:suppressAutoHyphens/>
        <w:rPr>
          <w:rFonts w:ascii="Roboto Condensed" w:hAnsi="Roboto Condensed"/>
          <w:lang w:val="en-US"/>
        </w:rPr>
      </w:pPr>
      <w:r w:rsidRPr="00F740D0">
        <w:rPr>
          <w:rFonts w:ascii="Roboto Condensed" w:hAnsi="Roboto Condensed"/>
          <w:b/>
          <w:lang w:val="en-US"/>
        </w:rPr>
        <w:t>L</w:t>
      </w:r>
      <w:r w:rsidRPr="00F740D0">
        <w:rPr>
          <w:rFonts w:ascii="Roboto Condensed" w:hAnsi="Roboto Condensed"/>
          <w:b/>
        </w:rPr>
        <w:t>С</w:t>
      </w:r>
      <w:r w:rsidRPr="00F740D0">
        <w:rPr>
          <w:rFonts w:ascii="Roboto Condensed" w:hAnsi="Roboto Condensed"/>
          <w:b/>
          <w:lang w:val="en-US"/>
        </w:rPr>
        <w:t xml:space="preserve">C Subject Category: </w:t>
      </w:r>
      <w:r w:rsidRPr="00F740D0">
        <w:rPr>
          <w:rFonts w:ascii="Roboto Condensed" w:hAnsi="Roboto Condensed"/>
          <w:b/>
        </w:rPr>
        <w:t>HF5601-5689</w:t>
      </w:r>
      <w:r w:rsidRPr="00F740D0">
        <w:rPr>
          <w:rFonts w:ascii="Roboto Condensed" w:hAnsi="Roboto Condensed"/>
          <w:b/>
          <w:lang w:val="en-GB"/>
        </w:rPr>
        <w:tab/>
      </w:r>
      <w:r w:rsidRPr="00F740D0">
        <w:rPr>
          <w:rFonts w:ascii="Roboto Condensed" w:hAnsi="Roboto Condensed"/>
          <w:b/>
          <w:lang w:val="en-GB"/>
        </w:rPr>
        <w:tab/>
      </w:r>
      <w:r w:rsidRPr="00F740D0">
        <w:rPr>
          <w:rFonts w:ascii="Roboto Condensed" w:hAnsi="Roboto Condensed"/>
          <w:b/>
        </w:rPr>
        <w:tab/>
      </w:r>
      <w:r w:rsidRPr="00F740D0">
        <w:rPr>
          <w:rFonts w:ascii="Roboto Condensed" w:hAnsi="Roboto Condensed"/>
          <w:b/>
        </w:rPr>
        <w:tab/>
      </w:r>
      <w:r w:rsidRPr="00F740D0">
        <w:rPr>
          <w:rFonts w:ascii="Roboto Condensed" w:hAnsi="Roboto Condensed"/>
          <w:b/>
        </w:rPr>
        <w:tab/>
      </w:r>
      <w:r w:rsidRPr="00F740D0">
        <w:rPr>
          <w:rFonts w:ascii="Roboto Condensed" w:hAnsi="Roboto Condensed"/>
          <w:b/>
          <w:lang w:val="en-US"/>
        </w:rPr>
        <w:t xml:space="preserve">DOI: </w:t>
      </w:r>
      <w:hyperlink r:id="rId19" w:history="1">
        <w:r w:rsidR="00FE575D">
          <w:rPr>
            <w:rStyle w:val="a6"/>
            <w:rFonts w:ascii="Roboto Condensed" w:hAnsi="Roboto Condensed"/>
            <w:b/>
            <w:color w:val="auto"/>
            <w:u w:val="none"/>
          </w:rPr>
          <w:t>10.22178/pos.19-6</w:t>
        </w:r>
      </w:hyperlink>
    </w:p>
    <w:p w:rsidR="004F226F" w:rsidRPr="004F226F" w:rsidRDefault="004F226F" w:rsidP="006219B3">
      <w:pPr>
        <w:pBdr>
          <w:bottom w:val="single" w:sz="4" w:space="1" w:color="auto"/>
        </w:pBdr>
        <w:suppressAutoHyphens/>
        <w:spacing w:line="228" w:lineRule="auto"/>
        <w:rPr>
          <w:rFonts w:ascii="Roboto Condensed" w:hAnsi="Roboto Condensed"/>
          <w:sz w:val="4"/>
          <w:lang w:val="en-US"/>
        </w:rPr>
      </w:pPr>
    </w:p>
    <w:p w:rsidR="009614DD" w:rsidRPr="00050004" w:rsidRDefault="009614DD" w:rsidP="009614DD">
      <w:pPr>
        <w:spacing w:before="0" w:line="223" w:lineRule="auto"/>
        <w:rPr>
          <w:rFonts w:ascii="Roboto Condensed" w:hAnsi="Roboto Condensed"/>
          <w:b/>
          <w:lang w:val="en-US"/>
        </w:rPr>
      </w:pPr>
    </w:p>
    <w:p w:rsidR="004F226F" w:rsidRPr="000D242D" w:rsidRDefault="004F226F" w:rsidP="000D242D">
      <w:pPr>
        <w:rPr>
          <w:rFonts w:ascii="Roboto Condensed" w:hAnsi="Roboto Condensed"/>
          <w:b/>
          <w:lang w:val="en-GB"/>
        </w:rPr>
      </w:pPr>
      <w:r w:rsidRPr="000D242D">
        <w:rPr>
          <w:rFonts w:ascii="Roboto Condensed" w:hAnsi="Roboto Condensed"/>
          <w:b/>
          <w:lang w:val="en-GB"/>
        </w:rPr>
        <w:t>References</w:t>
      </w:r>
    </w:p>
    <w:p w:rsidR="00D67838" w:rsidRPr="002F715A" w:rsidRDefault="007E31A8" w:rsidP="000D242D">
      <w:pPr>
        <w:pStyle w:val="17"/>
        <w:spacing w:before="120"/>
        <w:rPr>
          <w:lang w:val="en-GB"/>
        </w:rPr>
      </w:pPr>
      <w:r w:rsidRPr="000D242D">
        <w:rPr>
          <w:lang w:val="en-GB"/>
        </w:rPr>
        <w:t xml:space="preserve">1. </w:t>
      </w:r>
      <w:r w:rsidR="00D67838" w:rsidRPr="000D242D">
        <w:rPr>
          <w:lang w:val="en-GB"/>
        </w:rPr>
        <w:t>Bilyk</w:t>
      </w:r>
      <w:r w:rsidR="00402BE8" w:rsidRPr="000D242D">
        <w:rPr>
          <w:lang w:val="en-GB"/>
        </w:rPr>
        <w:t xml:space="preserve">, </w:t>
      </w:r>
      <w:r w:rsidR="00D67838" w:rsidRPr="000D242D">
        <w:rPr>
          <w:lang w:val="en-GB"/>
        </w:rPr>
        <w:t>M.</w:t>
      </w:r>
      <w:r w:rsidR="00402BE8" w:rsidRPr="000D242D">
        <w:rPr>
          <w:lang w:val="en-GB"/>
        </w:rPr>
        <w:t xml:space="preserve"> </w:t>
      </w:r>
      <w:r w:rsidR="00D67838" w:rsidRPr="000D242D">
        <w:rPr>
          <w:lang w:val="en-GB"/>
        </w:rPr>
        <w:t>D. (</w:t>
      </w:r>
      <w:r w:rsidR="00D67838" w:rsidRPr="002F715A">
        <w:rPr>
          <w:lang w:val="en-GB"/>
        </w:rPr>
        <w:t xml:space="preserve">2003). Upravlinnia debitors'koiu zaborhovanistiu pidpryiemstv [Receivables management business]. </w:t>
      </w:r>
      <w:r w:rsidR="00D67838" w:rsidRPr="002F715A">
        <w:rPr>
          <w:i/>
          <w:lang w:val="en-GB"/>
        </w:rPr>
        <w:t>Finansy Ukrainy,12,</w:t>
      </w:r>
      <w:r w:rsidR="00D67838" w:rsidRPr="002F715A">
        <w:rPr>
          <w:lang w:val="en-GB"/>
        </w:rPr>
        <w:t xml:space="preserve"> 24</w:t>
      </w:r>
      <w:r w:rsidRPr="002F715A">
        <w:rPr>
          <w:lang w:val="en-GB"/>
        </w:rPr>
        <w:t>–</w:t>
      </w:r>
      <w:r w:rsidR="00D67838" w:rsidRPr="002F715A">
        <w:rPr>
          <w:lang w:val="en-GB"/>
        </w:rPr>
        <w:t>36 (in Ukrainian).</w:t>
      </w:r>
    </w:p>
    <w:p w:rsidR="00D67838" w:rsidRPr="002F715A" w:rsidRDefault="007E31A8" w:rsidP="00362CFD">
      <w:pPr>
        <w:pStyle w:val="17"/>
        <w:rPr>
          <w:lang w:val="en-GB"/>
        </w:rPr>
      </w:pPr>
      <w:r w:rsidRPr="002F715A">
        <w:rPr>
          <w:lang w:val="en-GB"/>
        </w:rPr>
        <w:t xml:space="preserve">2. </w:t>
      </w:r>
      <w:r w:rsidR="00D67838" w:rsidRPr="002F715A">
        <w:rPr>
          <w:lang w:val="en-GB"/>
        </w:rPr>
        <w:t>Blank</w:t>
      </w:r>
      <w:r w:rsidRPr="002F715A">
        <w:rPr>
          <w:lang w:val="en-GB"/>
        </w:rPr>
        <w:t xml:space="preserve">, </w:t>
      </w:r>
      <w:r w:rsidR="00D67838" w:rsidRPr="002F715A">
        <w:rPr>
          <w:lang w:val="en-GB"/>
        </w:rPr>
        <w:t xml:space="preserve">I. A. (2004). </w:t>
      </w:r>
      <w:r w:rsidR="00D67838" w:rsidRPr="002F715A">
        <w:rPr>
          <w:i/>
          <w:lang w:val="en-GB"/>
        </w:rPr>
        <w:t>Finansovyj menedzhment</w:t>
      </w:r>
      <w:r w:rsidR="00D67838" w:rsidRPr="002F715A">
        <w:rPr>
          <w:lang w:val="en-GB"/>
        </w:rPr>
        <w:t xml:space="preserve"> [Financial management]. </w:t>
      </w:r>
      <w:r w:rsidRPr="002F715A">
        <w:rPr>
          <w:lang w:val="en-GB"/>
        </w:rPr>
        <w:t>Kyiv</w:t>
      </w:r>
      <w:r w:rsidR="00D67838" w:rsidRPr="002F715A">
        <w:rPr>
          <w:lang w:val="en-GB"/>
        </w:rPr>
        <w:t>: Nika-Centr El'ga (in Russian).</w:t>
      </w:r>
    </w:p>
    <w:p w:rsidR="00D67838" w:rsidRPr="002F715A" w:rsidRDefault="007E31A8" w:rsidP="00362CFD">
      <w:pPr>
        <w:pStyle w:val="17"/>
        <w:rPr>
          <w:lang w:val="en-GB"/>
        </w:rPr>
      </w:pPr>
      <w:r w:rsidRPr="002F715A">
        <w:rPr>
          <w:lang w:val="en-GB"/>
        </w:rPr>
        <w:t xml:space="preserve">3. </w:t>
      </w:r>
      <w:r w:rsidR="00D67838" w:rsidRPr="002F715A">
        <w:rPr>
          <w:lang w:val="en-GB"/>
        </w:rPr>
        <w:t>Butynets'</w:t>
      </w:r>
      <w:r w:rsidRPr="002F715A">
        <w:rPr>
          <w:lang w:val="en-GB"/>
        </w:rPr>
        <w:t xml:space="preserve">, </w:t>
      </w:r>
      <w:r w:rsidR="00D67838" w:rsidRPr="002F715A">
        <w:rPr>
          <w:lang w:val="en-GB"/>
        </w:rPr>
        <w:t>F.</w:t>
      </w:r>
      <w:r w:rsidRPr="002F715A">
        <w:rPr>
          <w:lang w:val="en-GB"/>
        </w:rPr>
        <w:t xml:space="preserve"> </w:t>
      </w:r>
      <w:r w:rsidR="00D67838" w:rsidRPr="002F715A">
        <w:rPr>
          <w:lang w:val="en-GB"/>
        </w:rPr>
        <w:t xml:space="preserve">F., </w:t>
      </w:r>
      <w:r w:rsidRPr="002F715A">
        <w:rPr>
          <w:lang w:val="en-GB"/>
        </w:rPr>
        <w:t xml:space="preserve">&amp; </w:t>
      </w:r>
      <w:r w:rsidR="00D67838" w:rsidRPr="002F715A">
        <w:rPr>
          <w:lang w:val="en-GB"/>
        </w:rPr>
        <w:t>Maliuha</w:t>
      </w:r>
      <w:r w:rsidRPr="002F715A">
        <w:rPr>
          <w:lang w:val="en-GB"/>
        </w:rPr>
        <w:t xml:space="preserve">, </w:t>
      </w:r>
      <w:r w:rsidR="00D67838" w:rsidRPr="002F715A">
        <w:rPr>
          <w:lang w:val="en-GB"/>
        </w:rPr>
        <w:t>N.</w:t>
      </w:r>
      <w:r w:rsidRPr="002F715A">
        <w:rPr>
          <w:lang w:val="en-GB"/>
        </w:rPr>
        <w:t xml:space="preserve"> </w:t>
      </w:r>
      <w:r w:rsidR="00D67838" w:rsidRPr="002F715A">
        <w:rPr>
          <w:lang w:val="en-GB"/>
        </w:rPr>
        <w:t xml:space="preserve">M. (Eds.). (2000). </w:t>
      </w:r>
      <w:r w:rsidR="00D67838" w:rsidRPr="002F715A">
        <w:rPr>
          <w:i/>
          <w:lang w:val="en-GB"/>
        </w:rPr>
        <w:t>Bukhhalters'kyj oblik: oblikova polityka i plan rakhunkiv, standarty i korespondentsiia rakhunkiv, zvitnist'</w:t>
      </w:r>
      <w:r w:rsidR="00D67838" w:rsidRPr="002F715A">
        <w:rPr>
          <w:lang w:val="en-GB"/>
        </w:rPr>
        <w:t xml:space="preserve"> [Accounting: accounting policy and chart of accounts, invoices and correspondence standards, reporting]. Zhytomyr: ZhITI (in Ukrainian). </w:t>
      </w:r>
    </w:p>
    <w:p w:rsidR="00D67838" w:rsidRPr="002F715A" w:rsidRDefault="000D242D" w:rsidP="00362CFD">
      <w:pPr>
        <w:pStyle w:val="17"/>
        <w:rPr>
          <w:lang w:val="en-GB"/>
        </w:rPr>
      </w:pPr>
      <w:r w:rsidRPr="002F715A">
        <w:rPr>
          <w:lang w:val="en-GB"/>
        </w:rPr>
        <w:t xml:space="preserve">4. </w:t>
      </w:r>
      <w:r w:rsidR="00D67838" w:rsidRPr="002F715A">
        <w:rPr>
          <w:lang w:val="en-GB"/>
        </w:rPr>
        <w:t>Veschunova</w:t>
      </w:r>
      <w:r w:rsidRPr="002F715A">
        <w:rPr>
          <w:lang w:val="en-GB"/>
        </w:rPr>
        <w:t xml:space="preserve">, </w:t>
      </w:r>
      <w:r w:rsidR="00D67838" w:rsidRPr="002F715A">
        <w:rPr>
          <w:lang w:val="en-GB"/>
        </w:rPr>
        <w:t>A.</w:t>
      </w:r>
      <w:r w:rsidRPr="002F715A">
        <w:rPr>
          <w:lang w:val="en-GB"/>
        </w:rPr>
        <w:t xml:space="preserve"> </w:t>
      </w:r>
      <w:r w:rsidR="00D67838" w:rsidRPr="002F715A">
        <w:rPr>
          <w:lang w:val="en-GB"/>
        </w:rPr>
        <w:t xml:space="preserve">F. (2000). Bukhhalters'kyj oblik na pidpryiemstvakh riznykh form vlasnosti [Accounting for enterprises of different ownership]. </w:t>
      </w:r>
      <w:r w:rsidRPr="002F715A">
        <w:rPr>
          <w:lang w:val="en-GB"/>
        </w:rPr>
        <w:t>S</w:t>
      </w:r>
      <w:r w:rsidR="00FD7990" w:rsidRPr="002F715A">
        <w:rPr>
          <w:lang w:val="en-GB"/>
        </w:rPr>
        <w:t>aint-Petersburg</w:t>
      </w:r>
      <w:r w:rsidR="00D67838" w:rsidRPr="002F715A">
        <w:rPr>
          <w:lang w:val="en-GB"/>
        </w:rPr>
        <w:t xml:space="preserve">: Herda (in </w:t>
      </w:r>
      <w:r w:rsidR="00FD7990" w:rsidRPr="002F715A">
        <w:rPr>
          <w:lang w:val="en-GB"/>
        </w:rPr>
        <w:t>Russian</w:t>
      </w:r>
      <w:r w:rsidR="00D67838" w:rsidRPr="002F715A">
        <w:rPr>
          <w:lang w:val="en-GB"/>
        </w:rPr>
        <w:t>).</w:t>
      </w:r>
    </w:p>
    <w:p w:rsidR="00D67838" w:rsidRPr="002F715A" w:rsidRDefault="007E4843" w:rsidP="00362CFD">
      <w:pPr>
        <w:pStyle w:val="17"/>
        <w:rPr>
          <w:lang w:val="en-GB"/>
        </w:rPr>
      </w:pPr>
      <w:r w:rsidRPr="002F715A">
        <w:rPr>
          <w:lang w:val="en-GB"/>
        </w:rPr>
        <w:t xml:space="preserve">5. </w:t>
      </w:r>
      <w:r w:rsidR="00D67838" w:rsidRPr="002F715A">
        <w:rPr>
          <w:lang w:val="en-GB"/>
        </w:rPr>
        <w:t>Dubrovs'ka</w:t>
      </w:r>
      <w:r w:rsidRPr="002F715A">
        <w:rPr>
          <w:lang w:val="en-GB"/>
        </w:rPr>
        <w:t xml:space="preserve">, </w:t>
      </w:r>
      <w:r w:rsidR="00D67838" w:rsidRPr="002F715A">
        <w:rPr>
          <w:lang w:val="en-GB"/>
        </w:rPr>
        <w:t xml:space="preserve">Ye. V. (2009). </w:t>
      </w:r>
      <w:hyperlink r:id="rId20" w:history="1">
        <w:r w:rsidR="00D67838" w:rsidRPr="002F715A">
          <w:rPr>
            <w:rStyle w:val="a6"/>
            <w:color w:val="1F497D" w:themeColor="text2"/>
            <w:u w:val="none"/>
            <w:lang w:val="en-GB"/>
          </w:rPr>
          <w:t>Metodychnyj instrumentarij schodo upravlinnia debitors'koiu zaborhovanistiu</w:t>
        </w:r>
      </w:hyperlink>
      <w:r w:rsidR="00D67838" w:rsidRPr="002F715A">
        <w:rPr>
          <w:color w:val="1F497D" w:themeColor="text2"/>
          <w:lang w:val="en-GB"/>
        </w:rPr>
        <w:t xml:space="preserve"> </w:t>
      </w:r>
      <w:r w:rsidR="00D67838" w:rsidRPr="002F715A">
        <w:rPr>
          <w:lang w:val="en-GB"/>
        </w:rPr>
        <w:t>[</w:t>
      </w:r>
      <w:r w:rsidR="00187B94" w:rsidRPr="002F715A">
        <w:rPr>
          <w:lang w:val="en-GB"/>
        </w:rPr>
        <w:t>Methodological tools on accounts receivable management</w:t>
      </w:r>
      <w:r w:rsidR="00D67838" w:rsidRPr="002F715A">
        <w:rPr>
          <w:lang w:val="en-GB"/>
        </w:rPr>
        <w:t xml:space="preserve">]. </w:t>
      </w:r>
      <w:r w:rsidR="00D67838" w:rsidRPr="002F715A">
        <w:rPr>
          <w:i/>
          <w:lang w:val="en-GB"/>
        </w:rPr>
        <w:t>Visnyk Chernivets'koho torhovel'no-ekonomichnoho instytutu KNTEU. Seriia: Ekonomichni nauky, 3(35),</w:t>
      </w:r>
      <w:r w:rsidR="00D67838" w:rsidRPr="002F715A">
        <w:rPr>
          <w:lang w:val="en-GB"/>
        </w:rPr>
        <w:t xml:space="preserve"> 299</w:t>
      </w:r>
      <w:r w:rsidR="00934658" w:rsidRPr="002F715A">
        <w:rPr>
          <w:lang w:val="en-GB"/>
        </w:rPr>
        <w:t>–</w:t>
      </w:r>
      <w:r w:rsidR="00D67838" w:rsidRPr="002F715A">
        <w:rPr>
          <w:lang w:val="en-GB"/>
        </w:rPr>
        <w:t>308 (in Ukrainian).</w:t>
      </w:r>
    </w:p>
    <w:p w:rsidR="00D67838" w:rsidRPr="002F715A" w:rsidRDefault="00934658" w:rsidP="00362CFD">
      <w:pPr>
        <w:pStyle w:val="17"/>
        <w:rPr>
          <w:lang w:val="en-GB"/>
        </w:rPr>
      </w:pPr>
      <w:r w:rsidRPr="002F715A">
        <w:rPr>
          <w:lang w:val="en-GB"/>
        </w:rPr>
        <w:t xml:space="preserve">6. </w:t>
      </w:r>
      <w:r w:rsidR="00D67838" w:rsidRPr="002F715A">
        <w:rPr>
          <w:lang w:val="en-GB"/>
        </w:rPr>
        <w:t>Koreckij</w:t>
      </w:r>
      <w:r w:rsidRPr="002F715A">
        <w:rPr>
          <w:lang w:val="en-GB"/>
        </w:rPr>
        <w:t xml:space="preserve">, </w:t>
      </w:r>
      <w:r w:rsidR="00D67838" w:rsidRPr="002F715A">
        <w:rPr>
          <w:lang w:val="en-GB"/>
        </w:rPr>
        <w:t>S.</w:t>
      </w:r>
      <w:r w:rsidRPr="002F715A">
        <w:rPr>
          <w:lang w:val="en-GB"/>
        </w:rPr>
        <w:t xml:space="preserve"> </w:t>
      </w:r>
      <w:r w:rsidR="00D67838" w:rsidRPr="002F715A">
        <w:rPr>
          <w:lang w:val="en-GB"/>
        </w:rPr>
        <w:t xml:space="preserve">I. (1925). </w:t>
      </w:r>
      <w:r w:rsidR="00D67838" w:rsidRPr="002F715A">
        <w:rPr>
          <w:i/>
          <w:lang w:val="en-GB"/>
        </w:rPr>
        <w:t>Kratkoe rukovodstvo po buhgalterii</w:t>
      </w:r>
      <w:r w:rsidR="00D67838" w:rsidRPr="002F715A">
        <w:rPr>
          <w:lang w:val="en-GB"/>
        </w:rPr>
        <w:t xml:space="preserve"> [Quick guide to accounting]. M</w:t>
      </w:r>
      <w:r w:rsidRPr="002F715A">
        <w:rPr>
          <w:lang w:val="en-GB"/>
        </w:rPr>
        <w:t xml:space="preserve">oscow </w:t>
      </w:r>
      <w:r w:rsidR="00D67838" w:rsidRPr="002F715A">
        <w:rPr>
          <w:lang w:val="en-GB"/>
        </w:rPr>
        <w:t>: Sirin (in Russian).</w:t>
      </w:r>
    </w:p>
    <w:p w:rsidR="00D67838" w:rsidRPr="002F715A" w:rsidRDefault="00934658" w:rsidP="00362CFD">
      <w:pPr>
        <w:pStyle w:val="17"/>
        <w:rPr>
          <w:lang w:val="en-GB"/>
        </w:rPr>
      </w:pPr>
      <w:r w:rsidRPr="002F715A">
        <w:rPr>
          <w:lang w:val="en-GB"/>
        </w:rPr>
        <w:t xml:space="preserve">7. </w:t>
      </w:r>
      <w:r w:rsidR="00D67838" w:rsidRPr="002F715A">
        <w:rPr>
          <w:lang w:val="en-GB"/>
        </w:rPr>
        <w:t>Kuzhel'nyj</w:t>
      </w:r>
      <w:r w:rsidRPr="002F715A">
        <w:rPr>
          <w:lang w:val="en-GB"/>
        </w:rPr>
        <w:t xml:space="preserve">, </w:t>
      </w:r>
      <w:r w:rsidR="00D67838" w:rsidRPr="002F715A">
        <w:rPr>
          <w:lang w:val="en-GB"/>
        </w:rPr>
        <w:t>M.</w:t>
      </w:r>
      <w:r w:rsidRPr="002F715A">
        <w:rPr>
          <w:lang w:val="en-GB"/>
        </w:rPr>
        <w:t xml:space="preserve"> </w:t>
      </w:r>
      <w:r w:rsidR="00D67838" w:rsidRPr="002F715A">
        <w:rPr>
          <w:lang w:val="en-GB"/>
        </w:rPr>
        <w:t xml:space="preserve">V., </w:t>
      </w:r>
      <w:r w:rsidRPr="002F715A">
        <w:rPr>
          <w:lang w:val="en-GB"/>
        </w:rPr>
        <w:t xml:space="preserve">&amp; </w:t>
      </w:r>
      <w:r w:rsidR="00D67838" w:rsidRPr="002F715A">
        <w:rPr>
          <w:lang w:val="en-GB"/>
        </w:rPr>
        <w:t>Linnyk</w:t>
      </w:r>
      <w:r w:rsidRPr="002F715A">
        <w:rPr>
          <w:lang w:val="en-GB"/>
        </w:rPr>
        <w:t xml:space="preserve">, </w:t>
      </w:r>
      <w:r w:rsidR="00D67838" w:rsidRPr="002F715A">
        <w:rPr>
          <w:lang w:val="en-GB"/>
        </w:rPr>
        <w:t>V.</w:t>
      </w:r>
      <w:r w:rsidRPr="002F715A">
        <w:rPr>
          <w:lang w:val="en-GB"/>
        </w:rPr>
        <w:t xml:space="preserve"> </w:t>
      </w:r>
      <w:r w:rsidR="00D67838" w:rsidRPr="002F715A">
        <w:rPr>
          <w:lang w:val="en-GB"/>
        </w:rPr>
        <w:t xml:space="preserve">H. (2001). </w:t>
      </w:r>
      <w:r w:rsidR="00D67838" w:rsidRPr="002F715A">
        <w:rPr>
          <w:i/>
          <w:lang w:val="en-GB"/>
        </w:rPr>
        <w:t>Teoriia bukhhalters'koho obliku</w:t>
      </w:r>
      <w:r w:rsidR="00D67838" w:rsidRPr="002F715A">
        <w:rPr>
          <w:lang w:val="en-GB"/>
        </w:rPr>
        <w:t xml:space="preserve"> [Theory of accounting]. K</w:t>
      </w:r>
      <w:r w:rsidR="00874719" w:rsidRPr="002F715A">
        <w:rPr>
          <w:lang w:val="en-GB"/>
        </w:rPr>
        <w:t>yiv</w:t>
      </w:r>
      <w:r w:rsidR="00D67838" w:rsidRPr="002F715A">
        <w:rPr>
          <w:lang w:val="en-GB"/>
        </w:rPr>
        <w:t>: KNEU (in Ukrainian).</w:t>
      </w:r>
    </w:p>
    <w:p w:rsidR="00D67838" w:rsidRPr="002F715A" w:rsidRDefault="00C474A9" w:rsidP="00362CFD">
      <w:pPr>
        <w:pStyle w:val="17"/>
        <w:rPr>
          <w:lang w:val="en-GB"/>
        </w:rPr>
      </w:pPr>
      <w:r w:rsidRPr="002F715A">
        <w:rPr>
          <w:lang w:val="en-GB"/>
        </w:rPr>
        <w:t xml:space="preserve">8. </w:t>
      </w:r>
      <w:r w:rsidR="00D67838" w:rsidRPr="002F715A">
        <w:rPr>
          <w:lang w:val="en-GB"/>
        </w:rPr>
        <w:t>Lep'okhin</w:t>
      </w:r>
      <w:r w:rsidRPr="002F715A">
        <w:rPr>
          <w:lang w:val="en-GB"/>
        </w:rPr>
        <w:t xml:space="preserve">, </w:t>
      </w:r>
      <w:r w:rsidR="00D67838" w:rsidRPr="002F715A">
        <w:rPr>
          <w:lang w:val="en-GB"/>
        </w:rPr>
        <w:t>O.</w:t>
      </w:r>
      <w:r w:rsidRPr="002F715A">
        <w:rPr>
          <w:lang w:val="en-GB"/>
        </w:rPr>
        <w:t xml:space="preserve"> </w:t>
      </w:r>
      <w:r w:rsidR="00D67838" w:rsidRPr="002F715A">
        <w:rPr>
          <w:lang w:val="en-GB"/>
        </w:rPr>
        <w:t xml:space="preserve">V. (2011). </w:t>
      </w:r>
      <w:hyperlink r:id="rId21" w:history="1">
        <w:r w:rsidR="00D67838" w:rsidRPr="002F715A">
          <w:rPr>
            <w:rStyle w:val="a6"/>
            <w:color w:val="1F497D" w:themeColor="text2"/>
            <w:u w:val="none"/>
            <w:lang w:val="en-GB"/>
          </w:rPr>
          <w:t>Upravlinnia debitors'koiu zaborhovanistiu iak peredumova zabezpechennia zhyttiediial'nosti pidpryiemstv</w:t>
        </w:r>
      </w:hyperlink>
      <w:r w:rsidR="00D67838" w:rsidRPr="002F715A">
        <w:rPr>
          <w:lang w:val="en-GB"/>
        </w:rPr>
        <w:t xml:space="preserve"> [Receivables management as a precondition of the viability of enterprises]. </w:t>
      </w:r>
      <w:r w:rsidR="00D67838" w:rsidRPr="002F715A">
        <w:rPr>
          <w:i/>
          <w:lang w:val="en-GB"/>
        </w:rPr>
        <w:t>Naukovyj visnyk NLTU Ukrainy</w:t>
      </w:r>
      <w:r w:rsidRPr="002F715A">
        <w:rPr>
          <w:i/>
          <w:lang w:val="en-GB"/>
        </w:rPr>
        <w:t xml:space="preserve">, </w:t>
      </w:r>
      <w:r w:rsidR="00D67838" w:rsidRPr="002F715A">
        <w:rPr>
          <w:i/>
          <w:lang w:val="en-GB"/>
        </w:rPr>
        <w:t>21</w:t>
      </w:r>
      <w:r w:rsidRPr="002F715A">
        <w:rPr>
          <w:i/>
          <w:lang w:val="en-GB"/>
        </w:rPr>
        <w:t>-</w:t>
      </w:r>
      <w:r w:rsidR="00D67838" w:rsidRPr="002F715A">
        <w:rPr>
          <w:i/>
          <w:lang w:val="en-GB"/>
        </w:rPr>
        <w:t>17,</w:t>
      </w:r>
      <w:r w:rsidR="00D67838" w:rsidRPr="002F715A">
        <w:rPr>
          <w:lang w:val="en-GB"/>
        </w:rPr>
        <w:t xml:space="preserve"> 223</w:t>
      </w:r>
      <w:r w:rsidRPr="002F715A">
        <w:rPr>
          <w:lang w:val="en-GB"/>
        </w:rPr>
        <w:t>–</w:t>
      </w:r>
      <w:r w:rsidR="00D67838" w:rsidRPr="002F715A">
        <w:rPr>
          <w:lang w:val="en-GB"/>
        </w:rPr>
        <w:t xml:space="preserve">231(in Ukrainian). </w:t>
      </w:r>
    </w:p>
    <w:p w:rsidR="00D67838" w:rsidRPr="002F715A" w:rsidRDefault="00A20838" w:rsidP="00362CFD">
      <w:pPr>
        <w:pStyle w:val="17"/>
        <w:rPr>
          <w:lang w:val="en-GB"/>
        </w:rPr>
      </w:pPr>
      <w:r w:rsidRPr="00735393">
        <w:rPr>
          <w:lang w:val="en-GB"/>
        </w:rPr>
        <w:t xml:space="preserve">9. </w:t>
      </w:r>
      <w:r w:rsidR="00D67838" w:rsidRPr="00735393">
        <w:rPr>
          <w:lang w:val="en-GB"/>
        </w:rPr>
        <w:t>Palij</w:t>
      </w:r>
      <w:r w:rsidRPr="00735393">
        <w:rPr>
          <w:lang w:val="en-GB"/>
        </w:rPr>
        <w:t xml:space="preserve">, </w:t>
      </w:r>
      <w:r w:rsidR="00D67838" w:rsidRPr="00735393">
        <w:rPr>
          <w:lang w:val="en-GB"/>
        </w:rPr>
        <w:t>V.</w:t>
      </w:r>
      <w:r w:rsidRPr="00735393">
        <w:rPr>
          <w:lang w:val="en-GB"/>
        </w:rPr>
        <w:t xml:space="preserve"> </w:t>
      </w:r>
      <w:r w:rsidR="00D67838" w:rsidRPr="00735393">
        <w:rPr>
          <w:lang w:val="en-GB"/>
        </w:rPr>
        <w:t xml:space="preserve">F., </w:t>
      </w:r>
      <w:r w:rsidRPr="00735393">
        <w:rPr>
          <w:lang w:val="en-GB"/>
        </w:rPr>
        <w:t xml:space="preserve">&amp; </w:t>
      </w:r>
      <w:r w:rsidR="00D67838" w:rsidRPr="00735393">
        <w:rPr>
          <w:lang w:val="en-GB"/>
        </w:rPr>
        <w:t>Palij</w:t>
      </w:r>
      <w:r w:rsidRPr="00735393">
        <w:rPr>
          <w:lang w:val="en-GB"/>
        </w:rPr>
        <w:t xml:space="preserve">, </w:t>
      </w:r>
      <w:r w:rsidR="00D67838" w:rsidRPr="00735393">
        <w:rPr>
          <w:lang w:val="en-GB"/>
        </w:rPr>
        <w:t>V.</w:t>
      </w:r>
      <w:r w:rsidRPr="00735393">
        <w:rPr>
          <w:lang w:val="en-GB"/>
        </w:rPr>
        <w:t xml:space="preserve"> </w:t>
      </w:r>
      <w:r w:rsidR="00D67838" w:rsidRPr="00735393">
        <w:rPr>
          <w:lang w:val="en-GB"/>
        </w:rPr>
        <w:t xml:space="preserve">V. (1998). </w:t>
      </w:r>
      <w:r w:rsidR="00D67838" w:rsidRPr="002F715A">
        <w:rPr>
          <w:i/>
          <w:lang w:val="en-GB"/>
        </w:rPr>
        <w:t>Finansovyj uchet</w:t>
      </w:r>
      <w:r w:rsidR="00D67838" w:rsidRPr="002F715A">
        <w:rPr>
          <w:lang w:val="en-GB"/>
        </w:rPr>
        <w:t xml:space="preserve"> [Financial accounting]. M</w:t>
      </w:r>
      <w:r w:rsidRPr="002F715A">
        <w:rPr>
          <w:lang w:val="en-GB"/>
        </w:rPr>
        <w:t>oscow</w:t>
      </w:r>
      <w:r w:rsidR="00D67838" w:rsidRPr="002F715A">
        <w:rPr>
          <w:lang w:val="en-GB"/>
        </w:rPr>
        <w:t>: FVK-PRESS (in Russian).</w:t>
      </w:r>
    </w:p>
    <w:p w:rsidR="00D67838" w:rsidRPr="002F715A" w:rsidRDefault="00A20838" w:rsidP="00362CFD">
      <w:pPr>
        <w:pStyle w:val="17"/>
        <w:rPr>
          <w:lang w:val="en-GB"/>
        </w:rPr>
      </w:pPr>
      <w:r w:rsidRPr="002F715A">
        <w:rPr>
          <w:lang w:val="en-GB"/>
        </w:rPr>
        <w:t xml:space="preserve">10. </w:t>
      </w:r>
      <w:r w:rsidR="00D67838" w:rsidRPr="002F715A">
        <w:rPr>
          <w:lang w:val="en-GB"/>
        </w:rPr>
        <w:t xml:space="preserve">Popov A. Z. (1904). Osnovy schetovodstva [Basics of accounting]. </w:t>
      </w:r>
      <w:r w:rsidR="00D67838" w:rsidRPr="002F715A">
        <w:rPr>
          <w:i/>
          <w:lang w:val="en-GB"/>
        </w:rPr>
        <w:t>Voprosy v schetnom iskusstve, 1-2,</w:t>
      </w:r>
      <w:r w:rsidR="00D67838" w:rsidRPr="002F715A">
        <w:rPr>
          <w:lang w:val="en-GB"/>
        </w:rPr>
        <w:t xml:space="preserve"> 5-9 (in Russian).</w:t>
      </w:r>
    </w:p>
    <w:p w:rsidR="00D67838" w:rsidRPr="002F715A" w:rsidRDefault="00A20838" w:rsidP="00362CFD">
      <w:pPr>
        <w:pStyle w:val="17"/>
        <w:rPr>
          <w:lang w:val="en-GB"/>
        </w:rPr>
      </w:pPr>
      <w:r w:rsidRPr="002F715A">
        <w:rPr>
          <w:lang w:val="en-GB"/>
        </w:rPr>
        <w:t xml:space="preserve">11. </w:t>
      </w:r>
      <w:r w:rsidR="00D67838" w:rsidRPr="002F715A">
        <w:rPr>
          <w:lang w:val="en-GB"/>
        </w:rPr>
        <w:t>Ruzhyts'kyj</w:t>
      </w:r>
      <w:r w:rsidRPr="002F715A">
        <w:rPr>
          <w:lang w:val="en-GB"/>
        </w:rPr>
        <w:t xml:space="preserve">, </w:t>
      </w:r>
      <w:r w:rsidR="00D67838" w:rsidRPr="002F715A">
        <w:rPr>
          <w:lang w:val="en-GB"/>
        </w:rPr>
        <w:t>A.</w:t>
      </w:r>
      <w:r w:rsidRPr="002F715A">
        <w:rPr>
          <w:lang w:val="en-GB"/>
        </w:rPr>
        <w:t xml:space="preserve"> </w:t>
      </w:r>
      <w:r w:rsidR="00D67838" w:rsidRPr="002F715A">
        <w:rPr>
          <w:lang w:val="en-GB"/>
        </w:rPr>
        <w:t xml:space="preserve">V., </w:t>
      </w:r>
      <w:r w:rsidRPr="002F715A">
        <w:rPr>
          <w:lang w:val="en-GB"/>
        </w:rPr>
        <w:t xml:space="preserve">&amp; </w:t>
      </w:r>
      <w:r w:rsidR="00D67838" w:rsidRPr="002F715A">
        <w:rPr>
          <w:lang w:val="en-GB"/>
        </w:rPr>
        <w:t>Tomchyshen</w:t>
      </w:r>
      <w:r w:rsidRPr="002F715A">
        <w:rPr>
          <w:lang w:val="en-GB"/>
        </w:rPr>
        <w:t xml:space="preserve">, </w:t>
      </w:r>
      <w:r w:rsidR="00D67838" w:rsidRPr="002F715A">
        <w:rPr>
          <w:lang w:val="en-GB"/>
        </w:rPr>
        <w:t>O.</w:t>
      </w:r>
      <w:r w:rsidRPr="002F715A">
        <w:rPr>
          <w:lang w:val="en-GB"/>
        </w:rPr>
        <w:t xml:space="preserve"> </w:t>
      </w:r>
      <w:r w:rsidR="00D67838" w:rsidRPr="002F715A">
        <w:rPr>
          <w:lang w:val="en-GB"/>
        </w:rPr>
        <w:t xml:space="preserve">O. (2011). Vykorystannia suchasnykh form refinansuvannia debitors'koi zaborhovanosti dlia pidvyschennia rivnia ekonomichnoi bezpeky pidpryiemstva [The use of modern forms of refinancing accounts receivable to improve economic security of enterprise]. </w:t>
      </w:r>
      <w:r w:rsidR="00D67838" w:rsidRPr="002F715A">
        <w:rPr>
          <w:i/>
          <w:lang w:val="en-GB"/>
        </w:rPr>
        <w:t>Visnyk Natsional'noho universytetu “L'vivs'ka politekhnika”, 720,</w:t>
      </w:r>
      <w:r w:rsidR="00D67838" w:rsidRPr="002F715A">
        <w:rPr>
          <w:lang w:val="en-GB"/>
        </w:rPr>
        <w:t xml:space="preserve"> 411</w:t>
      </w:r>
      <w:r w:rsidR="0023210F" w:rsidRPr="002F715A">
        <w:rPr>
          <w:lang w:val="en-GB"/>
        </w:rPr>
        <w:t>–</w:t>
      </w:r>
      <w:r w:rsidR="00D67838" w:rsidRPr="002F715A">
        <w:rPr>
          <w:lang w:val="en-GB"/>
        </w:rPr>
        <w:t>415(in Ukrainian).</w:t>
      </w:r>
    </w:p>
    <w:p w:rsidR="00D67838" w:rsidRPr="002F715A" w:rsidRDefault="0023210F" w:rsidP="00362CFD">
      <w:pPr>
        <w:pStyle w:val="17"/>
        <w:rPr>
          <w:lang w:val="en-GB"/>
        </w:rPr>
      </w:pPr>
      <w:r w:rsidRPr="002F715A">
        <w:rPr>
          <w:lang w:val="en-GB"/>
        </w:rPr>
        <w:t xml:space="preserve">12. </w:t>
      </w:r>
      <w:r w:rsidR="00D67838" w:rsidRPr="002F715A">
        <w:rPr>
          <w:lang w:val="en-GB"/>
        </w:rPr>
        <w:t>Saraniuk</w:t>
      </w:r>
      <w:r w:rsidRPr="002F715A">
        <w:rPr>
          <w:lang w:val="en-GB"/>
        </w:rPr>
        <w:t xml:space="preserve">, </w:t>
      </w:r>
      <w:r w:rsidR="00D67838" w:rsidRPr="002F715A">
        <w:rPr>
          <w:lang w:val="en-GB"/>
        </w:rPr>
        <w:t xml:space="preserve">A. (2015). </w:t>
      </w:r>
      <w:hyperlink r:id="rId22" w:history="1">
        <w:r w:rsidR="00D67838" w:rsidRPr="002F715A">
          <w:rPr>
            <w:rStyle w:val="a6"/>
            <w:color w:val="1F497D" w:themeColor="text2"/>
            <w:u w:val="none"/>
            <w:lang w:val="en-GB"/>
          </w:rPr>
          <w:t>Upravlinnia debitors'koiu zaborhovanistiu pidpryiemstv zhytlovo-komunal'noho hospodarstva Ukrainy</w:t>
        </w:r>
      </w:hyperlink>
      <w:r w:rsidR="00D67838" w:rsidRPr="002F715A">
        <w:rPr>
          <w:lang w:val="en-GB"/>
        </w:rPr>
        <w:t xml:space="preserve"> [Receivables management enterprises of housing and municipal economy Ukraine].</w:t>
      </w:r>
      <w:r w:rsidR="000D242D" w:rsidRPr="002F715A">
        <w:rPr>
          <w:lang w:val="en-GB"/>
        </w:rPr>
        <w:t xml:space="preserve"> </w:t>
      </w:r>
      <w:r w:rsidR="00D67838" w:rsidRPr="002F715A">
        <w:rPr>
          <w:i/>
          <w:lang w:val="en-GB"/>
        </w:rPr>
        <w:t>Rehional'ni aspekty rozvytku produktyvnykh syl Ukrainy</w:t>
      </w:r>
      <w:r w:rsidRPr="002F715A">
        <w:rPr>
          <w:i/>
          <w:lang w:val="en-GB"/>
        </w:rPr>
        <w:t xml:space="preserve">, </w:t>
      </w:r>
      <w:r w:rsidR="00D67838" w:rsidRPr="002F715A">
        <w:rPr>
          <w:i/>
          <w:lang w:val="en-GB"/>
        </w:rPr>
        <w:t>20,</w:t>
      </w:r>
      <w:r w:rsidR="00D67838" w:rsidRPr="002F715A">
        <w:rPr>
          <w:lang w:val="en-GB"/>
        </w:rPr>
        <w:t xml:space="preserve"> 71</w:t>
      </w:r>
      <w:r w:rsidRPr="002F715A">
        <w:rPr>
          <w:lang w:val="en-GB"/>
        </w:rPr>
        <w:t>–</w:t>
      </w:r>
      <w:r w:rsidR="00D67838" w:rsidRPr="002F715A">
        <w:rPr>
          <w:lang w:val="en-GB"/>
        </w:rPr>
        <w:t>77(in Ukrainian).</w:t>
      </w:r>
    </w:p>
    <w:p w:rsidR="00D67838" w:rsidRPr="002F715A" w:rsidRDefault="0023210F" w:rsidP="00362CFD">
      <w:pPr>
        <w:pStyle w:val="17"/>
        <w:rPr>
          <w:lang w:val="en-GB"/>
        </w:rPr>
      </w:pPr>
      <w:r w:rsidRPr="002F715A">
        <w:rPr>
          <w:lang w:val="en-GB"/>
        </w:rPr>
        <w:t xml:space="preserve">13. </w:t>
      </w:r>
      <w:r w:rsidR="00D67838" w:rsidRPr="002F715A">
        <w:rPr>
          <w:lang w:val="en-GB"/>
        </w:rPr>
        <w:t>Sokolov</w:t>
      </w:r>
      <w:r w:rsidRPr="002F715A">
        <w:rPr>
          <w:lang w:val="en-GB"/>
        </w:rPr>
        <w:t xml:space="preserve">, </w:t>
      </w:r>
      <w:r w:rsidR="00D67838" w:rsidRPr="002F715A">
        <w:rPr>
          <w:lang w:val="en-GB"/>
        </w:rPr>
        <w:t>Ja.</w:t>
      </w:r>
      <w:r w:rsidRPr="002F715A">
        <w:rPr>
          <w:lang w:val="en-GB"/>
        </w:rPr>
        <w:t xml:space="preserve"> </w:t>
      </w:r>
      <w:r w:rsidR="00D67838" w:rsidRPr="002F715A">
        <w:rPr>
          <w:lang w:val="en-GB"/>
        </w:rPr>
        <w:t xml:space="preserve">V. (1996). </w:t>
      </w:r>
      <w:r w:rsidR="00D67838" w:rsidRPr="002F715A">
        <w:rPr>
          <w:i/>
          <w:lang w:val="en-GB"/>
        </w:rPr>
        <w:t>Buhgalterskij uchjot: ot istokov do nashih dnej</w:t>
      </w:r>
      <w:r w:rsidR="00D67838" w:rsidRPr="002F715A">
        <w:rPr>
          <w:lang w:val="en-GB"/>
        </w:rPr>
        <w:t xml:space="preserve"> [Accounting: from the beginnings to the present day]. M</w:t>
      </w:r>
      <w:r w:rsidRPr="002F715A">
        <w:rPr>
          <w:lang w:val="en-GB"/>
        </w:rPr>
        <w:t>oscow</w:t>
      </w:r>
      <w:r w:rsidR="00D67838" w:rsidRPr="002F715A">
        <w:rPr>
          <w:lang w:val="en-GB"/>
        </w:rPr>
        <w:t>: Audit, JuNITI (in Russian).</w:t>
      </w:r>
    </w:p>
    <w:p w:rsidR="00D67838" w:rsidRPr="002F715A" w:rsidRDefault="0023210F" w:rsidP="00362CFD">
      <w:pPr>
        <w:pStyle w:val="17"/>
        <w:rPr>
          <w:lang w:val="en-GB"/>
        </w:rPr>
      </w:pPr>
      <w:r w:rsidRPr="002F715A">
        <w:rPr>
          <w:lang w:val="en-GB"/>
        </w:rPr>
        <w:t xml:space="preserve">14. </w:t>
      </w:r>
      <w:r w:rsidR="00394073" w:rsidRPr="002F715A">
        <w:rPr>
          <w:lang w:val="en-GB"/>
        </w:rPr>
        <w:t xml:space="preserve">Stoun, D., &amp; Hitching, K. (1998). </w:t>
      </w:r>
      <w:r w:rsidR="00394073" w:rsidRPr="002F715A">
        <w:rPr>
          <w:i/>
          <w:lang w:val="en-GB"/>
        </w:rPr>
        <w:t>Buhgalterskij uchet i finansovyj analiz</w:t>
      </w:r>
      <w:r w:rsidR="00394073" w:rsidRPr="002F715A">
        <w:rPr>
          <w:lang w:val="en-GB"/>
        </w:rPr>
        <w:t xml:space="preserve"> [</w:t>
      </w:r>
      <w:r w:rsidR="00AA6F5F" w:rsidRPr="002F715A">
        <w:t>Accounting and financial analysis</w:t>
      </w:r>
      <w:r w:rsidR="00394073" w:rsidRPr="002F715A">
        <w:rPr>
          <w:lang w:val="en-GB"/>
        </w:rPr>
        <w:t>]. Moscow : Sirin (in Russian).</w:t>
      </w:r>
    </w:p>
    <w:p w:rsidR="00D67838" w:rsidRPr="002F715A" w:rsidRDefault="00AA6F5F" w:rsidP="00362CFD">
      <w:pPr>
        <w:pStyle w:val="17"/>
        <w:rPr>
          <w:lang w:val="en-GB"/>
        </w:rPr>
      </w:pPr>
      <w:r w:rsidRPr="003570AF">
        <w:rPr>
          <w:lang w:val="en-US"/>
        </w:rPr>
        <w:t xml:space="preserve">15. </w:t>
      </w:r>
      <w:r w:rsidR="00D67838" w:rsidRPr="003570AF">
        <w:rPr>
          <w:lang w:val="en-US"/>
        </w:rPr>
        <w:t>Bandurka</w:t>
      </w:r>
      <w:r w:rsidRPr="003570AF">
        <w:rPr>
          <w:lang w:val="en-US"/>
        </w:rPr>
        <w:t xml:space="preserve">, </w:t>
      </w:r>
      <w:r w:rsidR="00D67838" w:rsidRPr="003570AF">
        <w:rPr>
          <w:lang w:val="en-US"/>
        </w:rPr>
        <w:t>O.</w:t>
      </w:r>
      <w:r w:rsidRPr="003570AF">
        <w:rPr>
          <w:lang w:val="en-US"/>
        </w:rPr>
        <w:t xml:space="preserve"> (Ed.) </w:t>
      </w:r>
      <w:r w:rsidR="00D67838" w:rsidRPr="002F715A">
        <w:rPr>
          <w:lang w:val="en-GB"/>
        </w:rPr>
        <w:t xml:space="preserve">(2002). </w:t>
      </w:r>
      <w:r w:rsidR="00D67838" w:rsidRPr="002F715A">
        <w:rPr>
          <w:i/>
          <w:lang w:val="en-GB"/>
        </w:rPr>
        <w:t>Finansova diial'nist' pidpryiemstva</w:t>
      </w:r>
      <w:r w:rsidR="00D67838" w:rsidRPr="002F715A">
        <w:rPr>
          <w:lang w:val="en-GB"/>
        </w:rPr>
        <w:t xml:space="preserve"> [The financial activities of the company]. K</w:t>
      </w:r>
      <w:r w:rsidRPr="002F715A">
        <w:rPr>
          <w:lang w:val="en-GB"/>
        </w:rPr>
        <w:t>yiv</w:t>
      </w:r>
      <w:r w:rsidR="00D67838" w:rsidRPr="002F715A">
        <w:rPr>
          <w:lang w:val="en-GB"/>
        </w:rPr>
        <w:t>: Lybid' (in Ukrainian).</w:t>
      </w:r>
    </w:p>
    <w:p w:rsidR="00D67838" w:rsidRPr="002F715A" w:rsidRDefault="00AA6F5F" w:rsidP="00362CFD">
      <w:pPr>
        <w:pStyle w:val="17"/>
        <w:rPr>
          <w:lang w:val="en-GB"/>
        </w:rPr>
      </w:pPr>
      <w:r w:rsidRPr="002F715A">
        <w:rPr>
          <w:lang w:val="en-GB"/>
        </w:rPr>
        <w:t xml:space="preserve">16. </w:t>
      </w:r>
      <w:r w:rsidR="00D67838" w:rsidRPr="002F715A">
        <w:rPr>
          <w:lang w:val="en-GB"/>
        </w:rPr>
        <w:t>Shara</w:t>
      </w:r>
      <w:r w:rsidRPr="002F715A">
        <w:rPr>
          <w:lang w:val="en-GB"/>
        </w:rPr>
        <w:t xml:space="preserve">, </w:t>
      </w:r>
      <w:r w:rsidR="00D67838" w:rsidRPr="002F715A">
        <w:rPr>
          <w:lang w:val="en-GB"/>
        </w:rPr>
        <w:t xml:space="preserve">Ye. Yu., </w:t>
      </w:r>
      <w:r w:rsidRPr="002F715A">
        <w:rPr>
          <w:lang w:val="en-GB"/>
        </w:rPr>
        <w:t xml:space="preserve">&amp; </w:t>
      </w:r>
      <w:r w:rsidR="00D67838" w:rsidRPr="002F715A">
        <w:rPr>
          <w:lang w:val="en-GB"/>
        </w:rPr>
        <w:t>Titarenko</w:t>
      </w:r>
      <w:r w:rsidRPr="002F715A">
        <w:rPr>
          <w:lang w:val="en-GB"/>
        </w:rPr>
        <w:t xml:space="preserve">, </w:t>
      </w:r>
      <w:r w:rsidR="00D67838" w:rsidRPr="002F715A">
        <w:rPr>
          <w:lang w:val="en-GB"/>
        </w:rPr>
        <w:t xml:space="preserve">O. V. (2011). </w:t>
      </w:r>
      <w:hyperlink r:id="rId23" w:history="1">
        <w:r w:rsidR="00D67838" w:rsidRPr="002F715A">
          <w:rPr>
            <w:rStyle w:val="a6"/>
            <w:color w:val="1F497D" w:themeColor="text2"/>
            <w:u w:val="none"/>
            <w:lang w:val="en-GB"/>
          </w:rPr>
          <w:t>Optymizatsiia debitors'koi zaborhovanosti na pidpryiemstvakh Ukrainy: oblikovyj aspekt</w:t>
        </w:r>
      </w:hyperlink>
      <w:r w:rsidR="00D67838" w:rsidRPr="002F715A">
        <w:rPr>
          <w:color w:val="1F497D" w:themeColor="text2"/>
          <w:lang w:val="en-GB"/>
        </w:rPr>
        <w:t xml:space="preserve"> </w:t>
      </w:r>
      <w:r w:rsidR="00D67838" w:rsidRPr="002F715A">
        <w:rPr>
          <w:lang w:val="en-GB"/>
        </w:rPr>
        <w:t xml:space="preserve">[Optimization of receivables at enterprises of Ukraine: account aspect]. </w:t>
      </w:r>
      <w:r w:rsidR="00D67838" w:rsidRPr="002F715A">
        <w:rPr>
          <w:i/>
          <w:lang w:val="en-GB"/>
        </w:rPr>
        <w:t>Naukovyj visnyk Natsional'noho universytetu DPS Ukrainy (ekonomika, pravo), 2(53),</w:t>
      </w:r>
      <w:r w:rsidR="00D67838" w:rsidRPr="002F715A">
        <w:rPr>
          <w:lang w:val="en-GB"/>
        </w:rPr>
        <w:t xml:space="preserve"> 95-100 (in Ukrainian).</w:t>
      </w:r>
    </w:p>
    <w:p w:rsidR="00D67838" w:rsidRPr="002F715A" w:rsidRDefault="00AA6F5F" w:rsidP="00362CFD">
      <w:pPr>
        <w:pStyle w:val="17"/>
        <w:rPr>
          <w:lang w:val="en-GB"/>
        </w:rPr>
      </w:pPr>
      <w:r w:rsidRPr="002F715A">
        <w:rPr>
          <w:lang w:val="en-GB"/>
        </w:rPr>
        <w:t xml:space="preserve">17. </w:t>
      </w:r>
      <w:r w:rsidR="00D67838" w:rsidRPr="002F715A">
        <w:rPr>
          <w:lang w:val="en-GB"/>
        </w:rPr>
        <w:t>Shemaieva</w:t>
      </w:r>
      <w:r w:rsidRPr="002F715A">
        <w:rPr>
          <w:lang w:val="en-GB"/>
        </w:rPr>
        <w:t xml:space="preserve">, </w:t>
      </w:r>
      <w:r w:rsidR="00D67838" w:rsidRPr="002F715A">
        <w:rPr>
          <w:lang w:val="en-GB"/>
        </w:rPr>
        <w:t>L.</w:t>
      </w:r>
      <w:r w:rsidRPr="002F715A">
        <w:rPr>
          <w:lang w:val="en-GB"/>
        </w:rPr>
        <w:t xml:space="preserve"> </w:t>
      </w:r>
      <w:r w:rsidR="00D67838" w:rsidRPr="002F715A">
        <w:rPr>
          <w:lang w:val="en-GB"/>
        </w:rPr>
        <w:t>H. (2010). Ekonomichna bezpeka</w:t>
      </w:r>
      <w:r w:rsidR="000D242D" w:rsidRPr="002F715A">
        <w:rPr>
          <w:lang w:val="en-GB"/>
        </w:rPr>
        <w:t xml:space="preserve"> </w:t>
      </w:r>
      <w:r w:rsidR="00D67838" w:rsidRPr="002F715A">
        <w:rPr>
          <w:lang w:val="en-GB"/>
        </w:rPr>
        <w:t>pidpryiemstv u stratehichnij vzaiemodii z sub'iektamy zovnishn'oho seredovyscha [Economic security of enterprises in a strategic interaction with the subjects of the environment]</w:t>
      </w:r>
      <w:r w:rsidRPr="002F715A">
        <w:rPr>
          <w:lang w:val="en-GB"/>
        </w:rPr>
        <w:t xml:space="preserve"> (Doctoral thesis)</w:t>
      </w:r>
      <w:r w:rsidR="00D67838" w:rsidRPr="002F715A">
        <w:rPr>
          <w:lang w:val="en-GB"/>
        </w:rPr>
        <w:t xml:space="preserve">. </w:t>
      </w:r>
      <w:r w:rsidRPr="002F715A">
        <w:rPr>
          <w:lang w:val="en-GB"/>
        </w:rPr>
        <w:t>Kyiv: Krok</w:t>
      </w:r>
      <w:r w:rsidR="00D67838" w:rsidRPr="002F715A">
        <w:rPr>
          <w:lang w:val="en-GB"/>
        </w:rPr>
        <w:t xml:space="preserve"> (in Ukrainian).</w:t>
      </w:r>
    </w:p>
    <w:p w:rsidR="00FF2A4E" w:rsidRPr="000D242D" w:rsidRDefault="00B90017" w:rsidP="00362CFD">
      <w:pPr>
        <w:pStyle w:val="17"/>
        <w:rPr>
          <w:lang w:val="en-GB"/>
        </w:rPr>
      </w:pPr>
      <w:r w:rsidRPr="002F715A">
        <w:rPr>
          <w:lang w:val="en-GB"/>
        </w:rPr>
        <w:t xml:space="preserve">18. </w:t>
      </w:r>
      <w:r w:rsidR="00D67838" w:rsidRPr="002F715A">
        <w:rPr>
          <w:lang w:val="en-GB"/>
        </w:rPr>
        <w:t>Yurchenko</w:t>
      </w:r>
      <w:r w:rsidRPr="002F715A">
        <w:rPr>
          <w:lang w:val="en-GB"/>
        </w:rPr>
        <w:t xml:space="preserve">, </w:t>
      </w:r>
      <w:r w:rsidR="00D67838" w:rsidRPr="002F715A">
        <w:rPr>
          <w:lang w:val="en-GB"/>
        </w:rPr>
        <w:t>I.</w:t>
      </w:r>
      <w:r w:rsidRPr="002F715A">
        <w:rPr>
          <w:lang w:val="en-GB"/>
        </w:rPr>
        <w:t xml:space="preserve"> </w:t>
      </w:r>
      <w:r w:rsidR="00D67838" w:rsidRPr="002F715A">
        <w:rPr>
          <w:lang w:val="en-GB"/>
        </w:rPr>
        <w:t xml:space="preserve">A. (2011). </w:t>
      </w:r>
      <w:hyperlink r:id="rId24" w:history="1">
        <w:r w:rsidR="00D67838" w:rsidRPr="002F715A">
          <w:rPr>
            <w:rStyle w:val="a6"/>
            <w:color w:val="1F497D" w:themeColor="text2"/>
            <w:u w:val="none"/>
            <w:lang w:val="en-GB"/>
          </w:rPr>
          <w:t xml:space="preserve">Udoskonalennia orhanizatsijno-ekonomichnoho mekhanizmu upravlinnia debitors'koiu zaborhovanistiu na OKP </w:t>
        </w:r>
        <w:r w:rsidR="004004C3" w:rsidRPr="002F715A">
          <w:rPr>
            <w:rStyle w:val="a6"/>
            <w:color w:val="1F497D" w:themeColor="text2"/>
            <w:u w:val="none"/>
            <w:lang w:val="en-GB"/>
          </w:rPr>
          <w:t>“</w:t>
        </w:r>
        <w:r w:rsidR="00D67838" w:rsidRPr="002F715A">
          <w:rPr>
            <w:rStyle w:val="a6"/>
            <w:color w:val="1F497D" w:themeColor="text2"/>
            <w:u w:val="none"/>
            <w:lang w:val="en-GB"/>
          </w:rPr>
          <w:t>Donets'kteplokomunenerho</w:t>
        </w:r>
      </w:hyperlink>
      <w:r w:rsidR="002F715A" w:rsidRPr="002F715A">
        <w:rPr>
          <w:color w:val="1F497D" w:themeColor="text2"/>
          <w:lang w:val="en-GB"/>
        </w:rPr>
        <w:t>”</w:t>
      </w:r>
      <w:r w:rsidR="00D67838" w:rsidRPr="002F715A">
        <w:rPr>
          <w:lang w:val="en-GB"/>
        </w:rPr>
        <w:t xml:space="preserve"> [Improving the organizational and economic mechanism</w:t>
      </w:r>
      <w:r w:rsidR="00D67838" w:rsidRPr="000D242D">
        <w:rPr>
          <w:lang w:val="en-GB"/>
        </w:rPr>
        <w:t xml:space="preserve"> of accounts receivable at the RME "Donetskteplocomunenergo"]. </w:t>
      </w:r>
      <w:r w:rsidR="00D67838" w:rsidRPr="00B90017">
        <w:rPr>
          <w:i/>
          <w:lang w:val="en-GB"/>
        </w:rPr>
        <w:t>Naukovo-tekhnichnyj zbirnyk,</w:t>
      </w:r>
      <w:r w:rsidR="000D242D" w:rsidRPr="00B90017">
        <w:rPr>
          <w:i/>
          <w:lang w:val="en-GB"/>
        </w:rPr>
        <w:t xml:space="preserve"> </w:t>
      </w:r>
      <w:r w:rsidR="00D67838" w:rsidRPr="00B90017">
        <w:rPr>
          <w:i/>
          <w:lang w:val="en-GB"/>
        </w:rPr>
        <w:t>96,</w:t>
      </w:r>
      <w:r w:rsidR="00D67838" w:rsidRPr="000D242D">
        <w:rPr>
          <w:lang w:val="en-GB"/>
        </w:rPr>
        <w:t xml:space="preserve"> 315</w:t>
      </w:r>
      <w:r>
        <w:rPr>
          <w:lang w:val="en-GB"/>
        </w:rPr>
        <w:t>–</w:t>
      </w:r>
      <w:r w:rsidR="00D67838" w:rsidRPr="000D242D">
        <w:rPr>
          <w:lang w:val="en-GB"/>
        </w:rPr>
        <w:t>322 (in Ukrainian).</w:t>
      </w:r>
    </w:p>
    <w:p w:rsidR="00FF2A4E" w:rsidRPr="000D242D" w:rsidRDefault="00FF2A4E" w:rsidP="00092D2B">
      <w:pPr>
        <w:pStyle w:val="17"/>
        <w:rPr>
          <w:rFonts w:ascii="Roboto Condensed" w:hAnsi="Roboto Condensed"/>
          <w:b/>
          <w:lang w:val="en-GB"/>
        </w:rPr>
      </w:pPr>
    </w:p>
    <w:p w:rsidR="006219B3" w:rsidRPr="00F914FE" w:rsidRDefault="006219B3" w:rsidP="006219B3">
      <w:pPr>
        <w:jc w:val="right"/>
        <w:rPr>
          <w:lang w:val="en-US"/>
        </w:rPr>
      </w:pPr>
      <w:r w:rsidRPr="00F914FE">
        <w:rPr>
          <w:lang w:val="en-US"/>
        </w:rPr>
        <w:t xml:space="preserve">© </w:t>
      </w:r>
      <w:r w:rsidR="00F914FE" w:rsidRPr="00F914FE">
        <w:rPr>
          <w:rFonts w:eastAsia="Calibri"/>
        </w:rPr>
        <w:t>H</w:t>
      </w:r>
      <w:r w:rsidR="00F914FE" w:rsidRPr="00F914FE">
        <w:rPr>
          <w:rFonts w:eastAsia="Calibri"/>
          <w:lang w:val="en-US"/>
        </w:rPr>
        <w:t xml:space="preserve">. </w:t>
      </w:r>
      <w:r w:rsidR="00F914FE" w:rsidRPr="00F914FE">
        <w:t>Yamnenko</w:t>
      </w:r>
    </w:p>
    <w:p w:rsidR="009C1C99" w:rsidRDefault="009C1C99" w:rsidP="009A550C">
      <w:pPr>
        <w:suppressAutoHyphens/>
        <w:spacing w:line="223" w:lineRule="auto"/>
        <w:jc w:val="right"/>
        <w:rPr>
          <w:i/>
          <w:szCs w:val="22"/>
          <w:lang w:val="en-US"/>
        </w:rPr>
      </w:pPr>
    </w:p>
    <w:p w:rsidR="00825D1F" w:rsidRPr="003570AF" w:rsidRDefault="00E87DAF" w:rsidP="009A550C">
      <w:pPr>
        <w:suppressAutoHyphens/>
        <w:spacing w:line="223" w:lineRule="auto"/>
        <w:jc w:val="right"/>
        <w:rPr>
          <w:i/>
          <w:lang w:val="en-US"/>
        </w:rPr>
      </w:pPr>
      <w:r w:rsidRPr="002B37C6">
        <w:rPr>
          <w:i/>
          <w:szCs w:val="22"/>
        </w:rPr>
        <w:t>Received 201</w:t>
      </w:r>
      <w:r w:rsidR="002C5F8A">
        <w:rPr>
          <w:i/>
          <w:szCs w:val="22"/>
          <w:lang w:val="en-US"/>
        </w:rPr>
        <w:t>7</w:t>
      </w:r>
      <w:r w:rsidRPr="002B37C6">
        <w:rPr>
          <w:i/>
          <w:szCs w:val="22"/>
        </w:rPr>
        <w:t>-</w:t>
      </w:r>
      <w:r w:rsidR="002C5F8A">
        <w:rPr>
          <w:i/>
          <w:szCs w:val="22"/>
          <w:lang w:val="en-US"/>
        </w:rPr>
        <w:t>0</w:t>
      </w:r>
      <w:r w:rsidR="00F807E1">
        <w:rPr>
          <w:i/>
          <w:szCs w:val="22"/>
        </w:rPr>
        <w:t>1</w:t>
      </w:r>
      <w:r w:rsidRPr="002B37C6">
        <w:rPr>
          <w:i/>
          <w:szCs w:val="22"/>
        </w:rPr>
        <w:t>-</w:t>
      </w:r>
      <w:r w:rsidR="00F807E1">
        <w:rPr>
          <w:i/>
          <w:szCs w:val="22"/>
        </w:rPr>
        <w:t>20</w:t>
      </w:r>
      <w:r w:rsidRPr="002B37C6">
        <w:rPr>
          <w:i/>
          <w:szCs w:val="22"/>
        </w:rPr>
        <w:t>, Accepted 201</w:t>
      </w:r>
      <w:r>
        <w:rPr>
          <w:i/>
          <w:szCs w:val="22"/>
          <w:lang w:val="en-US"/>
        </w:rPr>
        <w:t>7</w:t>
      </w:r>
      <w:r w:rsidRPr="002B37C6">
        <w:rPr>
          <w:i/>
          <w:szCs w:val="22"/>
        </w:rPr>
        <w:t>-</w:t>
      </w:r>
      <w:r>
        <w:rPr>
          <w:i/>
          <w:szCs w:val="22"/>
          <w:lang w:val="en-US"/>
        </w:rPr>
        <w:t>0</w:t>
      </w:r>
      <w:r w:rsidR="0092116A">
        <w:rPr>
          <w:i/>
          <w:szCs w:val="22"/>
          <w:lang w:val="en-US"/>
        </w:rPr>
        <w:t>2</w:t>
      </w:r>
      <w:r w:rsidRPr="002B37C6">
        <w:rPr>
          <w:i/>
          <w:szCs w:val="22"/>
        </w:rPr>
        <w:t>-</w:t>
      </w:r>
      <w:r w:rsidR="00F914FE">
        <w:rPr>
          <w:i/>
          <w:szCs w:val="22"/>
          <w:lang w:val="en-US"/>
        </w:rPr>
        <w:t>20</w:t>
      </w:r>
      <w:r w:rsidRPr="002B37C6">
        <w:rPr>
          <w:i/>
          <w:szCs w:val="22"/>
        </w:rPr>
        <w:t>, Published online 201</w:t>
      </w:r>
      <w:r>
        <w:rPr>
          <w:i/>
          <w:szCs w:val="22"/>
          <w:lang w:val="en-US"/>
        </w:rPr>
        <w:t>7</w:t>
      </w:r>
      <w:r w:rsidRPr="002B37C6">
        <w:rPr>
          <w:i/>
          <w:szCs w:val="22"/>
        </w:rPr>
        <w:t>-</w:t>
      </w:r>
      <w:r>
        <w:rPr>
          <w:i/>
          <w:szCs w:val="22"/>
          <w:lang w:val="en-US"/>
        </w:rPr>
        <w:t>0</w:t>
      </w:r>
      <w:r w:rsidR="0092116A">
        <w:rPr>
          <w:i/>
          <w:szCs w:val="22"/>
          <w:lang w:val="en-US"/>
        </w:rPr>
        <w:t>2</w:t>
      </w:r>
      <w:r w:rsidRPr="002B37C6">
        <w:rPr>
          <w:i/>
          <w:szCs w:val="22"/>
        </w:rPr>
        <w:t>-</w:t>
      </w:r>
      <w:r>
        <w:rPr>
          <w:i/>
          <w:szCs w:val="22"/>
          <w:lang w:val="en-US"/>
        </w:rPr>
        <w:t>2</w:t>
      </w:r>
      <w:r w:rsidR="003570AF" w:rsidRPr="003570AF">
        <w:rPr>
          <w:i/>
          <w:szCs w:val="22"/>
          <w:lang w:val="en-US"/>
        </w:rPr>
        <w:t>6</w:t>
      </w:r>
    </w:p>
    <w:sectPr w:rsidR="00825D1F" w:rsidRPr="003570AF" w:rsidSect="00740184">
      <w:type w:val="continuous"/>
      <w:pgSz w:w="11906" w:h="16838" w:code="9"/>
      <w:pgMar w:top="1021" w:right="851" w:bottom="851" w:left="851" w:header="284" w:footer="284" w:gutter="0"/>
      <w:cols w:space="454"/>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897" w:rsidRPr="00BC0F1A" w:rsidRDefault="00C04897" w:rsidP="00BC0F1A">
      <w:pPr>
        <w:pStyle w:val="12"/>
        <w:rPr>
          <w:sz w:val="28"/>
          <w:szCs w:val="24"/>
        </w:rPr>
      </w:pPr>
      <w:r>
        <w:separator/>
      </w:r>
    </w:p>
  </w:endnote>
  <w:endnote w:type="continuationSeparator" w:id="0">
    <w:p w:rsidR="00C04897" w:rsidRPr="00BC0F1A" w:rsidRDefault="00C04897" w:rsidP="00BC0F1A">
      <w:pPr>
        <w:pStyle w:val="12"/>
        <w:rPr>
          <w:sz w:val="28"/>
          <w:szCs w:val="24"/>
        </w:rP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Segoe UI">
    <w:panose1 w:val="020B0502040204020203"/>
    <w:charset w:val="CC"/>
    <w:family w:val="swiss"/>
    <w:pitch w:val="variable"/>
    <w:sig w:usb0="E10022FF" w:usb1="C000E47F" w:usb2="00000029" w:usb3="00000000" w:csb0="000001DF" w:csb1="00000000"/>
  </w:font>
  <w:font w:name="Arial Narrow">
    <w:panose1 w:val="020B0606020202030204"/>
    <w:charset w:val="CC"/>
    <w:family w:val="swiss"/>
    <w:pitch w:val="variable"/>
    <w:sig w:usb0="00000287" w:usb1="00000800" w:usb2="00000000" w:usb3="00000000" w:csb0="0000009F" w:csb1="00000000"/>
  </w:font>
  <w:font w:name="Consultant">
    <w:altName w:val="Courier New"/>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Roboto Condensed">
    <w:panose1 w:val="00000000000000000000"/>
    <w:charset w:val="CC"/>
    <w:family w:val="auto"/>
    <w:pitch w:val="variable"/>
    <w:sig w:usb0="E00002FF" w:usb1="5000205B" w:usb2="00000020" w:usb3="00000000" w:csb0="0000019F" w:csb1="00000000"/>
  </w:font>
  <w:font w:name="TimesNewRoman">
    <w:altName w:val="MS Mincho"/>
    <w:panose1 w:val="00000000000000000000"/>
    <w:charset w:val="80"/>
    <w:family w:val="auto"/>
    <w:notTrueType/>
    <w:pitch w:val="default"/>
    <w:sig w:usb0="00000201" w:usb1="08070000" w:usb2="00000010" w:usb3="00000000" w:csb0="0002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Roboto Condensed" w:hAnsi="Roboto Condensed"/>
        <w:sz w:val="20"/>
        <w:szCs w:val="20"/>
        <w:lang w:val="en-US"/>
      </w:rPr>
      <w:id w:val="12733854"/>
      <w:docPartObj>
        <w:docPartGallery w:val="Page Numbers (Bottom of Page)"/>
        <w:docPartUnique/>
      </w:docPartObj>
    </w:sdtPr>
    <w:sdtContent>
      <w:p w:rsidR="0065478B" w:rsidRPr="00706ED7" w:rsidRDefault="0065478B" w:rsidP="00387CC3">
        <w:pPr>
          <w:pStyle w:val="aa"/>
          <w:tabs>
            <w:tab w:val="clear" w:pos="4677"/>
            <w:tab w:val="clear" w:pos="9355"/>
            <w:tab w:val="center" w:pos="3686"/>
            <w:tab w:val="right" w:pos="10065"/>
          </w:tabs>
          <w:jc w:val="center"/>
          <w:rPr>
            <w:rFonts w:ascii="Roboto Condensed" w:hAnsi="Roboto Condensed"/>
            <w:sz w:val="20"/>
            <w:szCs w:val="20"/>
            <w:lang w:val="en-US"/>
          </w:rPr>
        </w:pPr>
        <w:r w:rsidRPr="00706ED7">
          <w:rPr>
            <w:rFonts w:ascii="Roboto Condensed" w:hAnsi="Roboto Condensed"/>
            <w:sz w:val="20"/>
            <w:szCs w:val="20"/>
            <w:lang w:val="en-US"/>
          </w:rPr>
          <w:t>Section “</w:t>
        </w:r>
        <w:r>
          <w:rPr>
            <w:rFonts w:ascii="Roboto Condensed" w:hAnsi="Roboto Condensed"/>
            <w:sz w:val="20"/>
            <w:szCs w:val="20"/>
            <w:lang w:val="en-US"/>
          </w:rPr>
          <w:t>Economics</w:t>
        </w:r>
        <w:r w:rsidRPr="00706ED7">
          <w:rPr>
            <w:rFonts w:ascii="Roboto Condensed" w:hAnsi="Roboto Condensed"/>
            <w:sz w:val="20"/>
            <w:lang w:val="en-US"/>
          </w:rPr>
          <w:t>”</w:t>
        </w:r>
        <w:r w:rsidRPr="00706ED7">
          <w:rPr>
            <w:rFonts w:ascii="Roboto Condensed" w:hAnsi="Roboto Condensed"/>
            <w:sz w:val="20"/>
            <w:szCs w:val="20"/>
            <w:lang w:val="en-US"/>
          </w:rPr>
          <w:t xml:space="preserve"> </w:t>
        </w:r>
        <w:r w:rsidRPr="00706ED7">
          <w:rPr>
            <w:rFonts w:ascii="Roboto Condensed" w:hAnsi="Roboto Condensed"/>
            <w:sz w:val="20"/>
            <w:szCs w:val="20"/>
            <w:lang w:val="en-US"/>
          </w:rPr>
          <w:tab/>
        </w:r>
        <w:r w:rsidRPr="00706ED7">
          <w:rPr>
            <w:rFonts w:ascii="Roboto Condensed" w:hAnsi="Roboto Condensed"/>
            <w:sz w:val="20"/>
            <w:szCs w:val="20"/>
            <w:lang w:val="en-US"/>
          </w:rPr>
          <w:tab/>
        </w:r>
        <w:r>
          <w:rPr>
            <w:rFonts w:ascii="Roboto Condensed" w:hAnsi="Roboto Condensed"/>
            <w:sz w:val="20"/>
            <w:szCs w:val="20"/>
            <w:lang w:val="en-US"/>
          </w:rPr>
          <w:t>5</w:t>
        </w:r>
        <w:r w:rsidRPr="00706ED7">
          <w:rPr>
            <w:rFonts w:ascii="Roboto Condensed" w:hAnsi="Roboto Condensed"/>
            <w:sz w:val="20"/>
            <w:szCs w:val="20"/>
          </w:rPr>
          <w:t>.</w:t>
        </w:r>
        <w:r w:rsidR="00CC7BEF" w:rsidRPr="00706ED7">
          <w:rPr>
            <w:rFonts w:ascii="Roboto Condensed" w:hAnsi="Roboto Condensed"/>
            <w:sz w:val="20"/>
            <w:szCs w:val="20"/>
            <w:lang w:val="en-US"/>
          </w:rPr>
          <w:fldChar w:fldCharType="begin"/>
        </w:r>
        <w:r w:rsidRPr="00706ED7">
          <w:rPr>
            <w:rFonts w:ascii="Roboto Condensed" w:hAnsi="Roboto Condensed"/>
            <w:sz w:val="20"/>
            <w:szCs w:val="20"/>
            <w:lang w:val="en-US"/>
          </w:rPr>
          <w:instrText xml:space="preserve"> PAGE   \* MERGEFORMAT </w:instrText>
        </w:r>
        <w:r w:rsidR="00CC7BEF" w:rsidRPr="00706ED7">
          <w:rPr>
            <w:rFonts w:ascii="Roboto Condensed" w:hAnsi="Roboto Condensed"/>
            <w:sz w:val="20"/>
            <w:szCs w:val="20"/>
            <w:lang w:val="en-US"/>
          </w:rPr>
          <w:fldChar w:fldCharType="separate"/>
        </w:r>
        <w:r w:rsidR="00735393">
          <w:rPr>
            <w:rFonts w:ascii="Roboto Condensed" w:hAnsi="Roboto Condensed"/>
            <w:noProof/>
            <w:sz w:val="20"/>
            <w:szCs w:val="20"/>
            <w:lang w:val="en-US"/>
          </w:rPr>
          <w:t>6</w:t>
        </w:r>
        <w:r w:rsidR="00CC7BEF" w:rsidRPr="00706ED7">
          <w:rPr>
            <w:rFonts w:ascii="Roboto Condensed" w:hAnsi="Roboto Condensed"/>
            <w:sz w:val="20"/>
            <w:szCs w:val="20"/>
            <w:lang w:val="en-US"/>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Roboto Condensed" w:hAnsi="Roboto Condensed"/>
        <w:sz w:val="20"/>
        <w:szCs w:val="20"/>
      </w:rPr>
      <w:id w:val="12733855"/>
      <w:docPartObj>
        <w:docPartGallery w:val="Page Numbers (Bottom of Page)"/>
        <w:docPartUnique/>
      </w:docPartObj>
    </w:sdtPr>
    <w:sdtEndPr>
      <w:rPr>
        <w:lang w:val="ru-RU"/>
      </w:rPr>
    </w:sdtEndPr>
    <w:sdtContent>
      <w:p w:rsidR="0065478B" w:rsidRPr="00706ED7" w:rsidRDefault="0065478B" w:rsidP="00975B44">
        <w:pPr>
          <w:pStyle w:val="aa"/>
          <w:tabs>
            <w:tab w:val="clear" w:pos="4677"/>
            <w:tab w:val="clear" w:pos="9355"/>
            <w:tab w:val="center" w:pos="3686"/>
            <w:tab w:val="left" w:pos="9240"/>
            <w:tab w:val="left" w:pos="9756"/>
            <w:tab w:val="left" w:pos="9828"/>
            <w:tab w:val="right" w:pos="10065"/>
          </w:tabs>
          <w:jc w:val="center"/>
          <w:rPr>
            <w:rFonts w:ascii="Roboto Condensed" w:hAnsi="Roboto Condensed"/>
            <w:sz w:val="20"/>
            <w:szCs w:val="20"/>
            <w:lang w:val="ru-RU"/>
          </w:rPr>
        </w:pPr>
        <w:r w:rsidRPr="00706ED7">
          <w:rPr>
            <w:rFonts w:ascii="Roboto Condensed" w:hAnsi="Roboto Condensed"/>
            <w:sz w:val="20"/>
            <w:szCs w:val="20"/>
            <w:lang w:val="en-US"/>
          </w:rPr>
          <w:t>Section “</w:t>
        </w:r>
        <w:r>
          <w:rPr>
            <w:rFonts w:ascii="Roboto Condensed" w:hAnsi="Roboto Condensed"/>
            <w:sz w:val="20"/>
            <w:szCs w:val="20"/>
            <w:lang w:val="en-US"/>
          </w:rPr>
          <w:t>Economics</w:t>
        </w:r>
        <w:r w:rsidRPr="00706ED7">
          <w:rPr>
            <w:rFonts w:ascii="Roboto Condensed" w:hAnsi="Roboto Condensed"/>
            <w:sz w:val="20"/>
            <w:lang w:val="en-US"/>
          </w:rPr>
          <w:t>”</w:t>
        </w:r>
        <w:r w:rsidRPr="00706ED7">
          <w:rPr>
            <w:rFonts w:ascii="Roboto Condensed" w:hAnsi="Roboto Condensed"/>
            <w:sz w:val="20"/>
            <w:szCs w:val="20"/>
            <w:lang w:val="ru-RU"/>
          </w:rPr>
          <w:t xml:space="preserve"> </w:t>
        </w:r>
        <w:r w:rsidRPr="00706ED7">
          <w:rPr>
            <w:rFonts w:ascii="Roboto Condensed" w:hAnsi="Roboto Condensed"/>
            <w:sz w:val="20"/>
            <w:szCs w:val="20"/>
            <w:lang w:val="ru-RU"/>
          </w:rPr>
          <w:tab/>
        </w:r>
        <w:r w:rsidRPr="00706ED7">
          <w:rPr>
            <w:rFonts w:ascii="Roboto Condensed" w:hAnsi="Roboto Condensed"/>
            <w:sz w:val="20"/>
            <w:szCs w:val="20"/>
            <w:lang w:val="ru-RU"/>
          </w:rPr>
          <w:tab/>
        </w:r>
        <w:r w:rsidRPr="00706ED7">
          <w:rPr>
            <w:rFonts w:ascii="Roboto Condensed" w:hAnsi="Roboto Condensed"/>
            <w:sz w:val="20"/>
            <w:szCs w:val="20"/>
            <w:lang w:val="ru-RU"/>
          </w:rPr>
          <w:tab/>
        </w:r>
        <w:r>
          <w:rPr>
            <w:rFonts w:ascii="Roboto Condensed" w:hAnsi="Roboto Condensed"/>
            <w:sz w:val="20"/>
            <w:szCs w:val="20"/>
            <w:lang w:val="en-US"/>
          </w:rPr>
          <w:t>5</w:t>
        </w:r>
        <w:r w:rsidRPr="00706ED7">
          <w:rPr>
            <w:rFonts w:ascii="Roboto Condensed" w:hAnsi="Roboto Condensed"/>
            <w:sz w:val="20"/>
            <w:szCs w:val="20"/>
            <w:lang w:val="ru-RU"/>
          </w:rPr>
          <w:t>.</w:t>
        </w:r>
        <w:r w:rsidR="00CC7BEF" w:rsidRPr="00706ED7">
          <w:rPr>
            <w:rFonts w:ascii="Roboto Condensed" w:hAnsi="Roboto Condensed"/>
            <w:sz w:val="20"/>
            <w:szCs w:val="20"/>
            <w:lang w:val="ru-RU"/>
          </w:rPr>
          <w:fldChar w:fldCharType="begin"/>
        </w:r>
        <w:r w:rsidRPr="00706ED7">
          <w:rPr>
            <w:rFonts w:ascii="Roboto Condensed" w:hAnsi="Roboto Condensed"/>
            <w:sz w:val="20"/>
            <w:szCs w:val="20"/>
            <w:lang w:val="ru-RU"/>
          </w:rPr>
          <w:instrText xml:space="preserve"> PAGE   \* MERGEFORMAT </w:instrText>
        </w:r>
        <w:r w:rsidR="00CC7BEF" w:rsidRPr="00706ED7">
          <w:rPr>
            <w:rFonts w:ascii="Roboto Condensed" w:hAnsi="Roboto Condensed"/>
            <w:sz w:val="20"/>
            <w:szCs w:val="20"/>
            <w:lang w:val="ru-RU"/>
          </w:rPr>
          <w:fldChar w:fldCharType="separate"/>
        </w:r>
        <w:r w:rsidR="00C04897">
          <w:rPr>
            <w:rFonts w:ascii="Roboto Condensed" w:hAnsi="Roboto Condensed"/>
            <w:noProof/>
            <w:sz w:val="20"/>
            <w:szCs w:val="20"/>
            <w:lang w:val="ru-RU"/>
          </w:rPr>
          <w:t>1</w:t>
        </w:r>
        <w:r w:rsidR="00CC7BEF" w:rsidRPr="00706ED7">
          <w:rPr>
            <w:rFonts w:ascii="Roboto Condensed" w:hAnsi="Roboto Condensed"/>
            <w:sz w:val="20"/>
            <w:szCs w:val="20"/>
            <w:lang w:val="ru-RU"/>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897" w:rsidRPr="00BC0F1A" w:rsidRDefault="00C04897" w:rsidP="00BC0F1A">
      <w:pPr>
        <w:pStyle w:val="12"/>
        <w:rPr>
          <w:sz w:val="28"/>
          <w:szCs w:val="24"/>
        </w:rPr>
      </w:pPr>
      <w:r>
        <w:separator/>
      </w:r>
    </w:p>
  </w:footnote>
  <w:footnote w:type="continuationSeparator" w:id="0">
    <w:p w:rsidR="00C04897" w:rsidRPr="00BC0F1A" w:rsidRDefault="00C04897" w:rsidP="00BC0F1A">
      <w:pPr>
        <w:pStyle w:val="12"/>
        <w:rPr>
          <w:sz w:val="28"/>
          <w:szCs w:val="24"/>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Roboto Condensed" w:hAnsi="Roboto Condensed"/>
      </w:rPr>
      <w:id w:val="12733852"/>
      <w:docPartObj>
        <w:docPartGallery w:val="Page Numbers (Top of Page)"/>
        <w:docPartUnique/>
      </w:docPartObj>
    </w:sdtPr>
    <w:sdtContent>
      <w:p w:rsidR="0065478B" w:rsidRDefault="0065478B" w:rsidP="00B82994">
        <w:pPr>
          <w:pStyle w:val="a8"/>
          <w:pBdr>
            <w:bottom w:val="single" w:sz="4" w:space="1" w:color="auto"/>
          </w:pBdr>
          <w:tabs>
            <w:tab w:val="clear" w:pos="9355"/>
          </w:tabs>
          <w:spacing w:before="0" w:line="233" w:lineRule="auto"/>
          <w:ind w:right="-142"/>
          <w:jc w:val="left"/>
          <w:rPr>
            <w:rFonts w:ascii="Roboto Condensed" w:hAnsi="Roboto Condensed"/>
            <w:i/>
            <w:sz w:val="20"/>
            <w:szCs w:val="20"/>
          </w:rPr>
        </w:pPr>
        <w:r>
          <w:rPr>
            <w:rFonts w:ascii="Roboto Condensed" w:hAnsi="Roboto Condensed"/>
            <w:i/>
            <w:sz w:val="20"/>
            <w:lang w:val="en-US"/>
          </w:rPr>
          <w:t>P</w:t>
        </w:r>
        <w:r w:rsidRPr="005C5ACA">
          <w:rPr>
            <w:rFonts w:ascii="Roboto Condensed" w:hAnsi="Roboto Condensed"/>
            <w:i/>
            <w:sz w:val="20"/>
            <w:lang w:val="en-US"/>
          </w:rPr>
          <w:t xml:space="preserve">ath of </w:t>
        </w:r>
        <w:r>
          <w:rPr>
            <w:rFonts w:ascii="Roboto Condensed" w:hAnsi="Roboto Condensed"/>
            <w:i/>
            <w:sz w:val="20"/>
            <w:lang w:val="en-US"/>
          </w:rPr>
          <w:t>S</w:t>
        </w:r>
        <w:r w:rsidRPr="005C5ACA">
          <w:rPr>
            <w:rFonts w:ascii="Roboto Condensed" w:hAnsi="Roboto Condensed"/>
            <w:i/>
            <w:sz w:val="20"/>
            <w:lang w:val="en-US"/>
          </w:rPr>
          <w:t>cience</w:t>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rPr>
          <w:tab/>
        </w:r>
        <w:r w:rsidRPr="00706ED7">
          <w:rPr>
            <w:rFonts w:ascii="Roboto Condensed" w:hAnsi="Roboto Condensed"/>
            <w:i/>
            <w:sz w:val="20"/>
            <w:szCs w:val="20"/>
            <w:lang w:val="en-US"/>
          </w:rPr>
          <w:t>www.pathofscience.org</w:t>
        </w:r>
      </w:p>
      <w:p w:rsidR="0065478B" w:rsidRPr="00706ED7" w:rsidRDefault="0065478B" w:rsidP="00B82994">
        <w:pPr>
          <w:pStyle w:val="a8"/>
          <w:pBdr>
            <w:bottom w:val="single" w:sz="4" w:space="1" w:color="auto"/>
          </w:pBdr>
          <w:tabs>
            <w:tab w:val="clear" w:pos="9355"/>
          </w:tabs>
          <w:spacing w:before="0" w:line="233" w:lineRule="auto"/>
          <w:ind w:right="-142"/>
          <w:jc w:val="left"/>
          <w:rPr>
            <w:rFonts w:ascii="Roboto Condensed" w:hAnsi="Roboto Condensed"/>
            <w:lang w:val="en-US"/>
          </w:rPr>
        </w:pPr>
        <w:r w:rsidRPr="00706ED7">
          <w:rPr>
            <w:rFonts w:ascii="Roboto Condensed" w:hAnsi="Roboto Condensed"/>
            <w:i/>
            <w:sz w:val="20"/>
            <w:szCs w:val="20"/>
            <w:lang w:val="en-US"/>
          </w:rPr>
          <w:t>International Electronic Scientific Journal</w:t>
        </w:r>
        <w:r w:rsidRPr="00706ED7">
          <w:rPr>
            <w:rFonts w:ascii="Roboto Condensed" w:hAnsi="Roboto Condensed"/>
            <w:i/>
            <w:caps/>
            <w:sz w:val="20"/>
            <w:szCs w:val="20"/>
            <w:lang w:val="en-US"/>
          </w:rPr>
          <w:t xml:space="preserve">. </w:t>
        </w:r>
        <w:r w:rsidRPr="00706ED7">
          <w:rPr>
            <w:rFonts w:ascii="Roboto Condensed" w:hAnsi="Roboto Condensed"/>
            <w:i/>
            <w:sz w:val="20"/>
            <w:szCs w:val="20"/>
            <w:lang w:val="en-US"/>
          </w:rPr>
          <w:t>201</w:t>
        </w:r>
        <w:r w:rsidRPr="006D5F2B">
          <w:rPr>
            <w:rFonts w:ascii="Roboto Condensed" w:hAnsi="Roboto Condensed"/>
            <w:i/>
            <w:sz w:val="20"/>
            <w:szCs w:val="20"/>
            <w:lang w:val="en-US"/>
          </w:rPr>
          <w:t>7</w:t>
        </w:r>
        <w:r w:rsidRPr="00706ED7">
          <w:rPr>
            <w:rFonts w:ascii="Roboto Condensed" w:hAnsi="Roboto Condensed"/>
            <w:i/>
            <w:sz w:val="20"/>
            <w:szCs w:val="20"/>
            <w:lang w:val="en-US"/>
          </w:rPr>
          <w:t xml:space="preserve">. </w:t>
        </w:r>
        <w:r>
          <w:rPr>
            <w:rFonts w:ascii="Roboto Condensed" w:hAnsi="Roboto Condensed"/>
            <w:i/>
            <w:sz w:val="20"/>
            <w:szCs w:val="20"/>
            <w:lang w:val="en-US"/>
          </w:rPr>
          <w:t>Vol. </w:t>
        </w:r>
        <w:r w:rsidRPr="006D5F2B">
          <w:rPr>
            <w:rFonts w:ascii="Roboto Condensed" w:hAnsi="Roboto Condensed"/>
            <w:i/>
            <w:sz w:val="20"/>
            <w:szCs w:val="20"/>
            <w:lang w:val="en-US"/>
          </w:rPr>
          <w:t>3</w:t>
        </w:r>
        <w:r>
          <w:rPr>
            <w:rFonts w:ascii="Roboto Condensed" w:hAnsi="Roboto Condensed"/>
            <w:i/>
            <w:sz w:val="20"/>
            <w:szCs w:val="20"/>
            <w:lang w:val="en-US"/>
          </w:rPr>
          <w:t xml:space="preserve">, </w:t>
        </w:r>
        <w:r w:rsidRPr="00706ED7">
          <w:rPr>
            <w:rFonts w:ascii="Roboto Condensed" w:hAnsi="Roboto Condensed"/>
            <w:i/>
            <w:sz w:val="20"/>
            <w:szCs w:val="20"/>
            <w:lang w:val="en-US"/>
          </w:rPr>
          <w:t xml:space="preserve">No </w:t>
        </w:r>
        <w:r>
          <w:rPr>
            <w:rFonts w:ascii="Roboto Condensed" w:hAnsi="Roboto Condensed"/>
            <w:i/>
            <w:sz w:val="20"/>
            <w:szCs w:val="20"/>
            <w:lang w:val="en-US"/>
          </w:rPr>
          <w:t>2</w:t>
        </w:r>
        <w:r>
          <w:rPr>
            <w:rFonts w:ascii="Roboto Condensed" w:hAnsi="Roboto Condensed"/>
            <w:i/>
            <w:sz w:val="20"/>
            <w:szCs w:val="20"/>
          </w:rPr>
          <w:tab/>
        </w:r>
        <w:r w:rsidRPr="00706ED7">
          <w:rPr>
            <w:rFonts w:ascii="Roboto Condensed" w:hAnsi="Roboto Condensed"/>
            <w:i/>
            <w:sz w:val="20"/>
            <w:szCs w:val="20"/>
            <w:lang w:val="en-US"/>
          </w:rPr>
          <w:tab/>
        </w:r>
        <w:r w:rsidRPr="00706ED7">
          <w:rPr>
            <w:rFonts w:ascii="Roboto Condensed" w:hAnsi="Roboto Condensed"/>
            <w:i/>
            <w:sz w:val="20"/>
            <w:szCs w:val="20"/>
            <w:lang w:val="en-US"/>
          </w:rPr>
          <w:tab/>
        </w:r>
        <w:r w:rsidRPr="00706ED7">
          <w:rPr>
            <w:rFonts w:ascii="Roboto Condensed" w:hAnsi="Roboto Condensed"/>
            <w:i/>
            <w:sz w:val="20"/>
            <w:szCs w:val="20"/>
            <w:lang w:val="en-US"/>
          </w:rPr>
          <w:tab/>
        </w:r>
        <w:r w:rsidRPr="00706ED7">
          <w:rPr>
            <w:rFonts w:ascii="Roboto Condensed" w:hAnsi="Roboto Condensed"/>
            <w:i/>
            <w:sz w:val="20"/>
            <w:szCs w:val="20"/>
            <w:lang w:val="en-US"/>
          </w:rPr>
          <w:tab/>
        </w:r>
        <w:r w:rsidRPr="00706ED7">
          <w:rPr>
            <w:rFonts w:ascii="Roboto Condensed" w:hAnsi="Roboto Condensed"/>
            <w:i/>
            <w:sz w:val="20"/>
            <w:szCs w:val="20"/>
            <w:lang w:val="en-US"/>
          </w:rPr>
          <w:tab/>
        </w:r>
        <w:r w:rsidRPr="00706ED7">
          <w:rPr>
            <w:rFonts w:ascii="Roboto Condensed" w:hAnsi="Roboto Condensed"/>
            <w:i/>
            <w:sz w:val="20"/>
            <w:szCs w:val="20"/>
          </w:rPr>
          <w:tab/>
        </w:r>
        <w:r w:rsidRPr="00706ED7">
          <w:rPr>
            <w:rFonts w:ascii="Roboto Condensed" w:hAnsi="Roboto Condensed"/>
            <w:i/>
            <w:sz w:val="20"/>
            <w:szCs w:val="20"/>
            <w:lang w:val="en-US"/>
          </w:rPr>
          <w:t>ISSN 2413-9009</w:t>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Roboto Condensed" w:hAnsi="Roboto Condensed"/>
      </w:rPr>
      <w:id w:val="12733853"/>
      <w:docPartObj>
        <w:docPartGallery w:val="Page Numbers (Top of Page)"/>
        <w:docPartUnique/>
      </w:docPartObj>
    </w:sdtPr>
    <w:sdtContent>
      <w:p w:rsidR="0065478B" w:rsidRDefault="0065478B" w:rsidP="0015394F">
        <w:pPr>
          <w:pStyle w:val="a8"/>
          <w:pBdr>
            <w:bottom w:val="single" w:sz="4" w:space="1" w:color="auto"/>
          </w:pBdr>
          <w:tabs>
            <w:tab w:val="clear" w:pos="9355"/>
          </w:tabs>
          <w:spacing w:before="0" w:line="233" w:lineRule="auto"/>
          <w:ind w:right="-142"/>
          <w:jc w:val="left"/>
          <w:rPr>
            <w:rFonts w:ascii="Roboto Condensed" w:hAnsi="Roboto Condensed"/>
            <w:i/>
            <w:sz w:val="20"/>
            <w:szCs w:val="20"/>
            <w:lang w:val="en-US"/>
          </w:rPr>
        </w:pPr>
        <w:r w:rsidRPr="005C5ACA">
          <w:rPr>
            <w:rFonts w:ascii="Roboto Condensed" w:hAnsi="Roboto Condensed"/>
            <w:i/>
            <w:sz w:val="20"/>
            <w:lang w:val="en-US"/>
          </w:rPr>
          <w:t xml:space="preserve">Traektoriâ </w:t>
        </w:r>
        <w:r>
          <w:rPr>
            <w:rFonts w:ascii="Roboto Condensed" w:hAnsi="Roboto Condensed"/>
            <w:i/>
            <w:sz w:val="20"/>
            <w:lang w:val="en-US"/>
          </w:rPr>
          <w:t>N</w:t>
        </w:r>
        <w:r w:rsidRPr="005C5ACA">
          <w:rPr>
            <w:rFonts w:ascii="Roboto Condensed" w:hAnsi="Roboto Condensed"/>
            <w:i/>
            <w:sz w:val="20"/>
            <w:lang w:val="en-US"/>
          </w:rPr>
          <w:t>auki</w:t>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lang w:val="en-US"/>
          </w:rPr>
          <w:tab/>
        </w:r>
        <w:r w:rsidRPr="00706ED7">
          <w:rPr>
            <w:rFonts w:ascii="Roboto Condensed" w:hAnsi="Roboto Condensed"/>
            <w:i/>
            <w:caps/>
            <w:sz w:val="20"/>
            <w:szCs w:val="20"/>
          </w:rPr>
          <w:tab/>
        </w:r>
        <w:r w:rsidRPr="00706ED7">
          <w:rPr>
            <w:rFonts w:ascii="Roboto Condensed" w:hAnsi="Roboto Condensed"/>
            <w:i/>
            <w:sz w:val="20"/>
            <w:szCs w:val="20"/>
            <w:lang w:val="en-US"/>
          </w:rPr>
          <w:t>www.pathofscience.org</w:t>
        </w:r>
      </w:p>
      <w:p w:rsidR="0065478B" w:rsidRPr="00706ED7" w:rsidRDefault="0065478B" w:rsidP="00AB1B52">
        <w:pPr>
          <w:pStyle w:val="a8"/>
          <w:pBdr>
            <w:bottom w:val="single" w:sz="4" w:space="1" w:color="auto"/>
          </w:pBdr>
          <w:tabs>
            <w:tab w:val="clear" w:pos="9355"/>
          </w:tabs>
          <w:spacing w:before="0"/>
          <w:ind w:right="-142"/>
          <w:jc w:val="left"/>
          <w:rPr>
            <w:rFonts w:ascii="Roboto Condensed" w:hAnsi="Roboto Condensed"/>
          </w:rPr>
        </w:pPr>
        <w:r w:rsidRPr="00706ED7">
          <w:rPr>
            <w:rFonts w:ascii="Roboto Condensed" w:hAnsi="Roboto Condensed"/>
            <w:i/>
            <w:sz w:val="20"/>
            <w:szCs w:val="20"/>
            <w:lang w:val="en-US"/>
          </w:rPr>
          <w:t>International Electronic Scientific Journal</w:t>
        </w:r>
        <w:r w:rsidRPr="00706ED7">
          <w:rPr>
            <w:rFonts w:ascii="Roboto Condensed" w:hAnsi="Roboto Condensed"/>
            <w:i/>
            <w:caps/>
            <w:sz w:val="20"/>
            <w:szCs w:val="20"/>
          </w:rPr>
          <w:t xml:space="preserve">. </w:t>
        </w:r>
        <w:r w:rsidRPr="00706ED7">
          <w:rPr>
            <w:rFonts w:ascii="Roboto Condensed" w:hAnsi="Roboto Condensed"/>
            <w:i/>
            <w:sz w:val="20"/>
            <w:szCs w:val="20"/>
          </w:rPr>
          <w:t>201</w:t>
        </w:r>
        <w:r w:rsidRPr="0015394F">
          <w:rPr>
            <w:rFonts w:ascii="Roboto Condensed" w:hAnsi="Roboto Condensed"/>
            <w:i/>
            <w:sz w:val="20"/>
            <w:szCs w:val="20"/>
            <w:lang w:val="en-US"/>
          </w:rPr>
          <w:t>7</w:t>
        </w:r>
        <w:r w:rsidRPr="00706ED7">
          <w:rPr>
            <w:rFonts w:ascii="Roboto Condensed" w:hAnsi="Roboto Condensed"/>
            <w:i/>
            <w:sz w:val="20"/>
            <w:szCs w:val="20"/>
          </w:rPr>
          <w:t xml:space="preserve">. </w:t>
        </w:r>
        <w:r>
          <w:rPr>
            <w:rFonts w:ascii="Roboto Condensed" w:hAnsi="Roboto Condensed"/>
            <w:i/>
            <w:sz w:val="20"/>
            <w:szCs w:val="20"/>
            <w:lang w:val="ru-RU"/>
          </w:rPr>
          <w:t>Т</w:t>
        </w:r>
        <w:r w:rsidRPr="0015394F">
          <w:rPr>
            <w:rFonts w:ascii="Roboto Condensed" w:hAnsi="Roboto Condensed"/>
            <w:i/>
            <w:sz w:val="20"/>
            <w:szCs w:val="20"/>
            <w:lang w:val="en-US"/>
          </w:rPr>
          <w:t xml:space="preserve">. 3, </w:t>
        </w:r>
        <w:r w:rsidR="00735393">
          <w:rPr>
            <w:rFonts w:ascii="Roboto Condensed" w:hAnsi="Roboto Condensed"/>
            <w:i/>
            <w:sz w:val="20"/>
            <w:szCs w:val="20"/>
            <w:lang w:val="en-US"/>
          </w:rPr>
          <w:t>No</w:t>
        </w:r>
        <w:r w:rsidRPr="00706ED7">
          <w:rPr>
            <w:rFonts w:ascii="Roboto Condensed" w:hAnsi="Roboto Condensed"/>
            <w:i/>
            <w:sz w:val="20"/>
            <w:szCs w:val="20"/>
          </w:rPr>
          <w:t xml:space="preserve"> </w:t>
        </w:r>
        <w:r>
          <w:rPr>
            <w:rFonts w:ascii="Roboto Condensed" w:hAnsi="Roboto Condensed"/>
            <w:i/>
            <w:sz w:val="20"/>
            <w:szCs w:val="20"/>
            <w:lang w:val="en-US"/>
          </w:rPr>
          <w:t>2</w:t>
        </w:r>
        <w:r w:rsidRPr="00706ED7">
          <w:rPr>
            <w:rFonts w:ascii="Roboto Condensed" w:hAnsi="Roboto Condensed"/>
            <w:i/>
            <w:sz w:val="20"/>
            <w:szCs w:val="20"/>
          </w:rPr>
          <w:tab/>
        </w:r>
        <w:r w:rsidRPr="0015394F">
          <w:rPr>
            <w:rFonts w:ascii="Roboto Condensed" w:hAnsi="Roboto Condensed"/>
            <w:i/>
            <w:sz w:val="20"/>
            <w:szCs w:val="20"/>
            <w:lang w:val="en-US"/>
          </w:rPr>
          <w:tab/>
        </w:r>
        <w:r w:rsidRPr="00706ED7">
          <w:rPr>
            <w:rFonts w:ascii="Roboto Condensed" w:hAnsi="Roboto Condensed"/>
            <w:i/>
            <w:sz w:val="20"/>
            <w:szCs w:val="20"/>
          </w:rPr>
          <w:tab/>
        </w:r>
        <w:r>
          <w:rPr>
            <w:rFonts w:ascii="Roboto Condensed" w:hAnsi="Roboto Condensed"/>
            <w:i/>
            <w:sz w:val="20"/>
            <w:szCs w:val="20"/>
            <w:lang w:val="en-US"/>
          </w:rPr>
          <w:tab/>
        </w:r>
        <w:r>
          <w:rPr>
            <w:rFonts w:ascii="Roboto Condensed" w:hAnsi="Roboto Condensed"/>
            <w:i/>
            <w:sz w:val="20"/>
            <w:szCs w:val="20"/>
            <w:lang w:val="en-US"/>
          </w:rPr>
          <w:tab/>
        </w:r>
        <w:r w:rsidRPr="00706ED7">
          <w:rPr>
            <w:rFonts w:ascii="Roboto Condensed" w:hAnsi="Roboto Condensed"/>
            <w:i/>
            <w:sz w:val="20"/>
            <w:szCs w:val="20"/>
          </w:rPr>
          <w:tab/>
        </w:r>
        <w:r w:rsidRPr="0015394F">
          <w:rPr>
            <w:rFonts w:ascii="Roboto Condensed" w:hAnsi="Roboto Condensed"/>
            <w:i/>
            <w:sz w:val="20"/>
            <w:szCs w:val="20"/>
            <w:lang w:val="en-US"/>
          </w:rPr>
          <w:tab/>
        </w:r>
        <w:r w:rsidRPr="00706ED7">
          <w:rPr>
            <w:rFonts w:ascii="Roboto Condensed" w:hAnsi="Roboto Condensed"/>
            <w:i/>
            <w:sz w:val="20"/>
            <w:szCs w:val="20"/>
          </w:rPr>
          <w:t>ISSN 2413-9009</w: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33856"/>
      <w:docPartObj>
        <w:docPartGallery w:val="Page Numbers (Top of Page)"/>
        <w:docPartUnique/>
      </w:docPartObj>
    </w:sdtPr>
    <w:sdtContent>
      <w:p w:rsidR="0065478B" w:rsidRDefault="0065478B" w:rsidP="00397767">
        <w:pPr>
          <w:pStyle w:val="a8"/>
          <w:pBdr>
            <w:bottom w:val="single" w:sz="4" w:space="1" w:color="auto"/>
          </w:pBdr>
          <w:tabs>
            <w:tab w:val="clear" w:pos="9355"/>
          </w:tabs>
          <w:ind w:right="-142"/>
          <w:jc w:val="left"/>
        </w:pPr>
        <w:r w:rsidRPr="003E5895">
          <w:rPr>
            <w:i/>
            <w:caps/>
            <w:sz w:val="20"/>
            <w:szCs w:val="20"/>
          </w:rPr>
          <w:t>Траєкторія науки</w:t>
        </w:r>
        <w:r>
          <w:rPr>
            <w:i/>
            <w:caps/>
            <w:sz w:val="20"/>
            <w:szCs w:val="20"/>
          </w:rPr>
          <w:tab/>
        </w:r>
        <w:r>
          <w:rPr>
            <w:i/>
            <w:caps/>
            <w:sz w:val="20"/>
            <w:szCs w:val="20"/>
          </w:rPr>
          <w:tab/>
        </w:r>
        <w:r>
          <w:rPr>
            <w:i/>
            <w:caps/>
            <w:sz w:val="20"/>
            <w:szCs w:val="20"/>
          </w:rPr>
          <w:tab/>
        </w:r>
        <w:r>
          <w:rPr>
            <w:i/>
            <w:caps/>
            <w:sz w:val="20"/>
            <w:szCs w:val="20"/>
          </w:rPr>
          <w:tab/>
        </w:r>
        <w:r>
          <w:rPr>
            <w:i/>
            <w:caps/>
            <w:sz w:val="20"/>
            <w:szCs w:val="20"/>
          </w:rPr>
          <w:tab/>
        </w:r>
        <w:r>
          <w:rPr>
            <w:i/>
            <w:caps/>
            <w:sz w:val="20"/>
            <w:szCs w:val="20"/>
          </w:rPr>
          <w:tab/>
        </w:r>
        <w:r>
          <w:rPr>
            <w:i/>
            <w:sz w:val="20"/>
            <w:szCs w:val="20"/>
            <w:lang w:val="en-US"/>
          </w:rPr>
          <w:t>www</w:t>
        </w:r>
        <w:r w:rsidRPr="00BC6E28">
          <w:rPr>
            <w:i/>
            <w:sz w:val="20"/>
            <w:szCs w:val="20"/>
          </w:rPr>
          <w:t>.</w:t>
        </w:r>
        <w:r>
          <w:rPr>
            <w:i/>
            <w:sz w:val="20"/>
            <w:szCs w:val="20"/>
            <w:lang w:val="en-US"/>
          </w:rPr>
          <w:t>pathofscience</w:t>
        </w:r>
        <w:r w:rsidRPr="00BC6E28">
          <w:rPr>
            <w:i/>
            <w:sz w:val="20"/>
            <w:szCs w:val="20"/>
          </w:rPr>
          <w:t>.</w:t>
        </w:r>
        <w:r>
          <w:rPr>
            <w:i/>
            <w:sz w:val="20"/>
            <w:szCs w:val="20"/>
            <w:lang w:val="en-US"/>
          </w:rPr>
          <w:t>org</w:t>
        </w:r>
      </w:p>
      <w:p w:rsidR="0065478B" w:rsidRDefault="0065478B" w:rsidP="00397767">
        <w:pPr>
          <w:pStyle w:val="a8"/>
          <w:pBdr>
            <w:bottom w:val="single" w:sz="4" w:space="1" w:color="auto"/>
          </w:pBdr>
          <w:tabs>
            <w:tab w:val="clear" w:pos="9355"/>
          </w:tabs>
          <w:ind w:right="-142"/>
          <w:jc w:val="left"/>
        </w:pPr>
        <w:r w:rsidRPr="00BC6E28">
          <w:rPr>
            <w:i/>
            <w:sz w:val="20"/>
            <w:szCs w:val="20"/>
          </w:rPr>
          <w:t>Електронний науковий журнал</w:t>
        </w:r>
        <w:r>
          <w:rPr>
            <w:i/>
            <w:caps/>
            <w:sz w:val="20"/>
            <w:szCs w:val="20"/>
          </w:rPr>
          <w:t xml:space="preserve"> . </w:t>
        </w:r>
        <w:r w:rsidRPr="00480E9F">
          <w:rPr>
            <w:i/>
            <w:sz w:val="20"/>
            <w:szCs w:val="20"/>
          </w:rPr>
          <w:t>– 2015. – № 1</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BF106F50"/>
    <w:lvl w:ilvl="0">
      <w:start w:val="1"/>
      <w:numFmt w:val="bullet"/>
      <w:pStyle w:val="a"/>
      <w:lvlText w:val=""/>
      <w:lvlJc w:val="left"/>
      <w:pPr>
        <w:tabs>
          <w:tab w:val="num" w:pos="360"/>
        </w:tabs>
        <w:ind w:left="360" w:hanging="360"/>
      </w:pPr>
      <w:rPr>
        <w:rFonts w:ascii="Symbol" w:hAnsi="Symbol" w:hint="default"/>
      </w:rPr>
    </w:lvl>
  </w:abstractNum>
  <w:abstractNum w:abstractNumId="1">
    <w:nsid w:val="0382420A"/>
    <w:multiLevelType w:val="hybridMultilevel"/>
    <w:tmpl w:val="CCB24E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AB60E0"/>
    <w:multiLevelType w:val="hybridMultilevel"/>
    <w:tmpl w:val="6052C81E"/>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042A66AE"/>
    <w:multiLevelType w:val="hybridMultilevel"/>
    <w:tmpl w:val="D3A640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EA5B25"/>
    <w:multiLevelType w:val="multilevel"/>
    <w:tmpl w:val="F1FCDE24"/>
    <w:lvl w:ilvl="0">
      <w:start w:val="2"/>
      <w:numFmt w:val="decimal"/>
      <w:lvlText w:val="%1."/>
      <w:lvlJc w:val="left"/>
      <w:pPr>
        <w:tabs>
          <w:tab w:val="num" w:pos="432"/>
        </w:tabs>
        <w:ind w:left="432" w:hanging="432"/>
      </w:pPr>
      <w:rPr>
        <w:rFonts w:hint="default"/>
      </w:rPr>
    </w:lvl>
    <w:lvl w:ilvl="1">
      <w:start w:val="1"/>
      <w:numFmt w:val="decimal"/>
      <w:pStyle w:val="5"/>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15021C3E"/>
    <w:multiLevelType w:val="hybridMultilevel"/>
    <w:tmpl w:val="3DD0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F93312"/>
    <w:multiLevelType w:val="hybridMultilevel"/>
    <w:tmpl w:val="D50EF16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16381FB4"/>
    <w:multiLevelType w:val="hybridMultilevel"/>
    <w:tmpl w:val="08D6636E"/>
    <w:lvl w:ilvl="0" w:tplc="B5482E3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9A138F"/>
    <w:multiLevelType w:val="hybridMultilevel"/>
    <w:tmpl w:val="948075F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D6E4080"/>
    <w:multiLevelType w:val="hybridMultilevel"/>
    <w:tmpl w:val="7AA45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F92538"/>
    <w:multiLevelType w:val="hybridMultilevel"/>
    <w:tmpl w:val="5D9A31DA"/>
    <w:lvl w:ilvl="0" w:tplc="0419000F">
      <w:start w:val="1"/>
      <w:numFmt w:val="decimal"/>
      <w:lvlText w:val="%1."/>
      <w:lvlJc w:val="left"/>
      <w:pPr>
        <w:ind w:left="777" w:hanging="360"/>
      </w:pPr>
    </w:lvl>
    <w:lvl w:ilvl="1" w:tplc="04190019" w:tentative="1">
      <w:start w:val="1"/>
      <w:numFmt w:val="lowerLetter"/>
      <w:lvlText w:val="%2."/>
      <w:lvlJc w:val="left"/>
      <w:pPr>
        <w:ind w:left="1497" w:hanging="360"/>
      </w:pPr>
    </w:lvl>
    <w:lvl w:ilvl="2" w:tplc="0419001B" w:tentative="1">
      <w:start w:val="1"/>
      <w:numFmt w:val="lowerRoman"/>
      <w:lvlText w:val="%3."/>
      <w:lvlJc w:val="right"/>
      <w:pPr>
        <w:ind w:left="2217" w:hanging="180"/>
      </w:pPr>
    </w:lvl>
    <w:lvl w:ilvl="3" w:tplc="0419000F" w:tentative="1">
      <w:start w:val="1"/>
      <w:numFmt w:val="decimal"/>
      <w:lvlText w:val="%4."/>
      <w:lvlJc w:val="left"/>
      <w:pPr>
        <w:ind w:left="2937" w:hanging="360"/>
      </w:pPr>
    </w:lvl>
    <w:lvl w:ilvl="4" w:tplc="04190019" w:tentative="1">
      <w:start w:val="1"/>
      <w:numFmt w:val="lowerLetter"/>
      <w:lvlText w:val="%5."/>
      <w:lvlJc w:val="left"/>
      <w:pPr>
        <w:ind w:left="3657" w:hanging="360"/>
      </w:pPr>
    </w:lvl>
    <w:lvl w:ilvl="5" w:tplc="0419001B" w:tentative="1">
      <w:start w:val="1"/>
      <w:numFmt w:val="lowerRoman"/>
      <w:lvlText w:val="%6."/>
      <w:lvlJc w:val="right"/>
      <w:pPr>
        <w:ind w:left="4377" w:hanging="180"/>
      </w:pPr>
    </w:lvl>
    <w:lvl w:ilvl="6" w:tplc="0419000F" w:tentative="1">
      <w:start w:val="1"/>
      <w:numFmt w:val="decimal"/>
      <w:lvlText w:val="%7."/>
      <w:lvlJc w:val="left"/>
      <w:pPr>
        <w:ind w:left="5097" w:hanging="360"/>
      </w:pPr>
    </w:lvl>
    <w:lvl w:ilvl="7" w:tplc="04190019" w:tentative="1">
      <w:start w:val="1"/>
      <w:numFmt w:val="lowerLetter"/>
      <w:lvlText w:val="%8."/>
      <w:lvlJc w:val="left"/>
      <w:pPr>
        <w:ind w:left="5817" w:hanging="360"/>
      </w:pPr>
    </w:lvl>
    <w:lvl w:ilvl="8" w:tplc="0419001B" w:tentative="1">
      <w:start w:val="1"/>
      <w:numFmt w:val="lowerRoman"/>
      <w:lvlText w:val="%9."/>
      <w:lvlJc w:val="right"/>
      <w:pPr>
        <w:ind w:left="6537" w:hanging="180"/>
      </w:pPr>
    </w:lvl>
  </w:abstractNum>
  <w:abstractNum w:abstractNumId="11">
    <w:nsid w:val="2D832A6F"/>
    <w:multiLevelType w:val="hybridMultilevel"/>
    <w:tmpl w:val="5400E62E"/>
    <w:lvl w:ilvl="0" w:tplc="0419000F">
      <w:start w:val="1"/>
      <w:numFmt w:val="decimal"/>
      <w:lvlText w:val="%1."/>
      <w:lvlJc w:val="left"/>
      <w:pPr>
        <w:tabs>
          <w:tab w:val="num" w:pos="1070"/>
        </w:tabs>
        <w:ind w:left="107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ED7308A"/>
    <w:multiLevelType w:val="hybridMultilevel"/>
    <w:tmpl w:val="CA468A90"/>
    <w:lvl w:ilvl="0" w:tplc="B5482E3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DA10D5"/>
    <w:multiLevelType w:val="hybridMultilevel"/>
    <w:tmpl w:val="D1B00B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0174AD"/>
    <w:multiLevelType w:val="hybridMultilevel"/>
    <w:tmpl w:val="022E1668"/>
    <w:lvl w:ilvl="0" w:tplc="B914E9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DD2021"/>
    <w:multiLevelType w:val="hybridMultilevel"/>
    <w:tmpl w:val="AE823F18"/>
    <w:lvl w:ilvl="0" w:tplc="672470C4">
      <w:start w:val="1"/>
      <w:numFmt w:val="decimal"/>
      <w:lvlText w:val="(%1)"/>
      <w:lvlJc w:val="left"/>
      <w:pPr>
        <w:tabs>
          <w:tab w:val="num" w:pos="1260"/>
        </w:tabs>
        <w:ind w:left="1260" w:hanging="720"/>
      </w:pPr>
      <w:rPr>
        <w:rFonts w:hint="default"/>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nsid w:val="3D437763"/>
    <w:multiLevelType w:val="hybridMultilevel"/>
    <w:tmpl w:val="DAB29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78351D"/>
    <w:multiLevelType w:val="hybridMultilevel"/>
    <w:tmpl w:val="E9528C48"/>
    <w:lvl w:ilvl="0" w:tplc="B5482E3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960D2B"/>
    <w:multiLevelType w:val="hybridMultilevel"/>
    <w:tmpl w:val="CE0ADF80"/>
    <w:lvl w:ilvl="0" w:tplc="C9BAA27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80A7E51"/>
    <w:multiLevelType w:val="hybridMultilevel"/>
    <w:tmpl w:val="96941B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9601922"/>
    <w:multiLevelType w:val="hybridMultilevel"/>
    <w:tmpl w:val="718EF810"/>
    <w:lvl w:ilvl="0" w:tplc="2982E374">
      <w:start w:val="1"/>
      <w:numFmt w:val="decimal"/>
      <w:pStyle w:val="a0"/>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50152A"/>
    <w:multiLevelType w:val="hybridMultilevel"/>
    <w:tmpl w:val="240439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2B35252"/>
    <w:multiLevelType w:val="multilevel"/>
    <w:tmpl w:val="BD480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AA7751B"/>
    <w:multiLevelType w:val="hybridMultilevel"/>
    <w:tmpl w:val="9EFE1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E66396D"/>
    <w:multiLevelType w:val="hybridMultilevel"/>
    <w:tmpl w:val="948075F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
    <w:nsid w:val="5F6F7CC0"/>
    <w:multiLevelType w:val="hybridMultilevel"/>
    <w:tmpl w:val="4CD056D8"/>
    <w:lvl w:ilvl="0" w:tplc="B5482E3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58B4342"/>
    <w:multiLevelType w:val="hybridMultilevel"/>
    <w:tmpl w:val="8F0C40F6"/>
    <w:lvl w:ilvl="0" w:tplc="06AA1FE6">
      <w:start w:val="1"/>
      <w:numFmt w:val="decimal"/>
      <w:lvlText w:val="%1."/>
      <w:lvlJc w:val="left"/>
      <w:pPr>
        <w:ind w:left="360" w:hanging="360"/>
      </w:pPr>
      <w:rPr>
        <w:b w:val="0"/>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611754F"/>
    <w:multiLevelType w:val="multilevel"/>
    <w:tmpl w:val="5E94E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20202D"/>
    <w:multiLevelType w:val="hybridMultilevel"/>
    <w:tmpl w:val="15222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6701E1A"/>
    <w:multiLevelType w:val="hybridMultilevel"/>
    <w:tmpl w:val="E892AC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A1A3B4E"/>
    <w:multiLevelType w:val="hybridMultilevel"/>
    <w:tmpl w:val="ACE2CF8C"/>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6BF325D4"/>
    <w:multiLevelType w:val="multilevel"/>
    <w:tmpl w:val="E5720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E6E4BF0"/>
    <w:multiLevelType w:val="hybridMultilevel"/>
    <w:tmpl w:val="F2E02D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246352"/>
    <w:multiLevelType w:val="hybridMultilevel"/>
    <w:tmpl w:val="F73AF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0D739DA"/>
    <w:multiLevelType w:val="hybridMultilevel"/>
    <w:tmpl w:val="D1B00B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3DB597D"/>
    <w:multiLevelType w:val="hybridMultilevel"/>
    <w:tmpl w:val="D57EC0C6"/>
    <w:lvl w:ilvl="0" w:tplc="127444BC">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5895C01"/>
    <w:multiLevelType w:val="hybridMultilevel"/>
    <w:tmpl w:val="C4AEC9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4008AE"/>
    <w:multiLevelType w:val="hybridMultilevel"/>
    <w:tmpl w:val="508EC7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8C50064"/>
    <w:multiLevelType w:val="hybridMultilevel"/>
    <w:tmpl w:val="D1B00B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0"/>
  </w:num>
  <w:num w:numId="4">
    <w:abstractNumId w:val="14"/>
  </w:num>
  <w:num w:numId="5">
    <w:abstractNumId w:val="13"/>
  </w:num>
  <w:num w:numId="6">
    <w:abstractNumId w:val="38"/>
  </w:num>
  <w:num w:numId="7">
    <w:abstractNumId w:val="34"/>
  </w:num>
  <w:num w:numId="8">
    <w:abstractNumId w:val="32"/>
  </w:num>
  <w:num w:numId="9">
    <w:abstractNumId w:val="29"/>
  </w:num>
  <w:num w:numId="10">
    <w:abstractNumId w:val="30"/>
  </w:num>
  <w:num w:numId="11">
    <w:abstractNumId w:val="2"/>
  </w:num>
  <w:num w:numId="12">
    <w:abstractNumId w:val="36"/>
  </w:num>
  <w:num w:numId="13">
    <w:abstractNumId w:val="15"/>
  </w:num>
  <w:num w:numId="14">
    <w:abstractNumId w:val="16"/>
  </w:num>
  <w:num w:numId="15">
    <w:abstractNumId w:val="23"/>
  </w:num>
  <w:num w:numId="16">
    <w:abstractNumId w:val="28"/>
  </w:num>
  <w:num w:numId="17">
    <w:abstractNumId w:val="17"/>
  </w:num>
  <w:num w:numId="18">
    <w:abstractNumId w:val="35"/>
  </w:num>
  <w:num w:numId="19">
    <w:abstractNumId w:val="12"/>
  </w:num>
  <w:num w:numId="20">
    <w:abstractNumId w:val="25"/>
  </w:num>
  <w:num w:numId="21">
    <w:abstractNumId w:val="7"/>
  </w:num>
  <w:num w:numId="22">
    <w:abstractNumId w:val="9"/>
  </w:num>
  <w:num w:numId="23">
    <w:abstractNumId w:val="33"/>
  </w:num>
  <w:num w:numId="24">
    <w:abstractNumId w:val="5"/>
  </w:num>
  <w:num w:numId="25">
    <w:abstractNumId w:val="11"/>
  </w:num>
  <w:num w:numId="26">
    <w:abstractNumId w:val="22"/>
  </w:num>
  <w:num w:numId="27">
    <w:abstractNumId w:val="31"/>
  </w:num>
  <w:num w:numId="28">
    <w:abstractNumId w:val="27"/>
  </w:num>
  <w:num w:numId="29">
    <w:abstractNumId w:val="24"/>
  </w:num>
  <w:num w:numId="30">
    <w:abstractNumId w:val="8"/>
  </w:num>
  <w:num w:numId="31">
    <w:abstractNumId w:val="21"/>
  </w:num>
  <w:num w:numId="32">
    <w:abstractNumId w:val="10"/>
  </w:num>
  <w:num w:numId="33">
    <w:abstractNumId w:val="26"/>
  </w:num>
  <w:num w:numId="34">
    <w:abstractNumId w:val="3"/>
  </w:num>
  <w:num w:numId="35">
    <w:abstractNumId w:val="37"/>
  </w:num>
  <w:num w:numId="36">
    <w:abstractNumId w:val="1"/>
  </w:num>
  <w:num w:numId="37">
    <w:abstractNumId w:val="18"/>
  </w:num>
  <w:num w:numId="38">
    <w:abstractNumId w:val="19"/>
  </w:num>
  <w:num w:numId="39">
    <w:abstractNumId w:val="6"/>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001"/>
  <w:defaultTabStop w:val="708"/>
  <w:autoHyphenation/>
  <w:hyphenationZone w:val="357"/>
  <w:doNotHyphenateCaps/>
  <w:evenAndOddHeaders/>
  <w:drawingGridHorizontalSpacing w:val="140"/>
  <w:displayHorizontalDrawingGridEvery w:val="2"/>
  <w:characterSpacingControl w:val="doNotCompress"/>
  <w:savePreviewPicture/>
  <w:hdrShapeDefaults>
    <o:shapedefaults v:ext="edit" spidmax="589826"/>
  </w:hdrShapeDefaults>
  <w:footnotePr>
    <w:footnote w:id="-1"/>
    <w:footnote w:id="0"/>
  </w:footnotePr>
  <w:endnotePr>
    <w:endnote w:id="-1"/>
    <w:endnote w:id="0"/>
  </w:endnotePr>
  <w:compat/>
  <w:rsids>
    <w:rsidRoot w:val="001119FA"/>
    <w:rsid w:val="0000044E"/>
    <w:rsid w:val="00000F0B"/>
    <w:rsid w:val="00001F88"/>
    <w:rsid w:val="00002025"/>
    <w:rsid w:val="00002EE7"/>
    <w:rsid w:val="00002EEE"/>
    <w:rsid w:val="00003635"/>
    <w:rsid w:val="00003D5B"/>
    <w:rsid w:val="000041C7"/>
    <w:rsid w:val="00004481"/>
    <w:rsid w:val="00004A1B"/>
    <w:rsid w:val="00005D80"/>
    <w:rsid w:val="000067F8"/>
    <w:rsid w:val="0000686B"/>
    <w:rsid w:val="000068C5"/>
    <w:rsid w:val="00006BF6"/>
    <w:rsid w:val="00006CC5"/>
    <w:rsid w:val="000075AC"/>
    <w:rsid w:val="000075E4"/>
    <w:rsid w:val="00011724"/>
    <w:rsid w:val="000122E5"/>
    <w:rsid w:val="000127B7"/>
    <w:rsid w:val="00012856"/>
    <w:rsid w:val="00012940"/>
    <w:rsid w:val="00012F88"/>
    <w:rsid w:val="00013257"/>
    <w:rsid w:val="00014B71"/>
    <w:rsid w:val="00014C24"/>
    <w:rsid w:val="00014FE8"/>
    <w:rsid w:val="00015F5B"/>
    <w:rsid w:val="00016193"/>
    <w:rsid w:val="00016960"/>
    <w:rsid w:val="000169AA"/>
    <w:rsid w:val="000175EA"/>
    <w:rsid w:val="00017B1F"/>
    <w:rsid w:val="00017B96"/>
    <w:rsid w:val="00017EC9"/>
    <w:rsid w:val="00017FF2"/>
    <w:rsid w:val="0002085F"/>
    <w:rsid w:val="0002125E"/>
    <w:rsid w:val="00021459"/>
    <w:rsid w:val="000218B4"/>
    <w:rsid w:val="0002255B"/>
    <w:rsid w:val="0002299E"/>
    <w:rsid w:val="00022F71"/>
    <w:rsid w:val="00023196"/>
    <w:rsid w:val="00023222"/>
    <w:rsid w:val="00023695"/>
    <w:rsid w:val="00023870"/>
    <w:rsid w:val="00023DE6"/>
    <w:rsid w:val="000241C7"/>
    <w:rsid w:val="00024396"/>
    <w:rsid w:val="000247B5"/>
    <w:rsid w:val="000249EF"/>
    <w:rsid w:val="00024BC6"/>
    <w:rsid w:val="00024F74"/>
    <w:rsid w:val="00025890"/>
    <w:rsid w:val="00025FA4"/>
    <w:rsid w:val="00026C5D"/>
    <w:rsid w:val="00027018"/>
    <w:rsid w:val="00027993"/>
    <w:rsid w:val="00030179"/>
    <w:rsid w:val="000305C0"/>
    <w:rsid w:val="00030FB3"/>
    <w:rsid w:val="00031A7E"/>
    <w:rsid w:val="00031ABB"/>
    <w:rsid w:val="0003321E"/>
    <w:rsid w:val="00034A32"/>
    <w:rsid w:val="00034F57"/>
    <w:rsid w:val="0003519F"/>
    <w:rsid w:val="00035363"/>
    <w:rsid w:val="0003540A"/>
    <w:rsid w:val="000363CF"/>
    <w:rsid w:val="00036649"/>
    <w:rsid w:val="0003693F"/>
    <w:rsid w:val="00036CDD"/>
    <w:rsid w:val="00036EAC"/>
    <w:rsid w:val="0003719B"/>
    <w:rsid w:val="0003775C"/>
    <w:rsid w:val="000400E4"/>
    <w:rsid w:val="000406F1"/>
    <w:rsid w:val="00040BC8"/>
    <w:rsid w:val="00040D70"/>
    <w:rsid w:val="00041534"/>
    <w:rsid w:val="000415AD"/>
    <w:rsid w:val="000418D2"/>
    <w:rsid w:val="00041A12"/>
    <w:rsid w:val="00041CFA"/>
    <w:rsid w:val="00041E76"/>
    <w:rsid w:val="000428C7"/>
    <w:rsid w:val="0004378D"/>
    <w:rsid w:val="000437D1"/>
    <w:rsid w:val="00043F02"/>
    <w:rsid w:val="00044A46"/>
    <w:rsid w:val="00045196"/>
    <w:rsid w:val="00046506"/>
    <w:rsid w:val="00046585"/>
    <w:rsid w:val="00046631"/>
    <w:rsid w:val="0004679D"/>
    <w:rsid w:val="0004704D"/>
    <w:rsid w:val="000472A1"/>
    <w:rsid w:val="00047530"/>
    <w:rsid w:val="00047981"/>
    <w:rsid w:val="000479E1"/>
    <w:rsid w:val="00050004"/>
    <w:rsid w:val="000502B9"/>
    <w:rsid w:val="00050BA0"/>
    <w:rsid w:val="00050D76"/>
    <w:rsid w:val="00051190"/>
    <w:rsid w:val="00051F11"/>
    <w:rsid w:val="00052A3A"/>
    <w:rsid w:val="00052C3C"/>
    <w:rsid w:val="00053445"/>
    <w:rsid w:val="00053765"/>
    <w:rsid w:val="0005583C"/>
    <w:rsid w:val="00055D7A"/>
    <w:rsid w:val="000560CD"/>
    <w:rsid w:val="00056171"/>
    <w:rsid w:val="00056844"/>
    <w:rsid w:val="00057F3D"/>
    <w:rsid w:val="000601C7"/>
    <w:rsid w:val="000608B1"/>
    <w:rsid w:val="00060903"/>
    <w:rsid w:val="00060B87"/>
    <w:rsid w:val="000611FF"/>
    <w:rsid w:val="000618F5"/>
    <w:rsid w:val="00061FF2"/>
    <w:rsid w:val="000621D0"/>
    <w:rsid w:val="00062F7E"/>
    <w:rsid w:val="00063207"/>
    <w:rsid w:val="000633B0"/>
    <w:rsid w:val="000638B1"/>
    <w:rsid w:val="00063B8F"/>
    <w:rsid w:val="0006433F"/>
    <w:rsid w:val="00064857"/>
    <w:rsid w:val="00064BC5"/>
    <w:rsid w:val="00064FEE"/>
    <w:rsid w:val="0006558A"/>
    <w:rsid w:val="00065801"/>
    <w:rsid w:val="00065920"/>
    <w:rsid w:val="00065B74"/>
    <w:rsid w:val="00065D70"/>
    <w:rsid w:val="00065E5B"/>
    <w:rsid w:val="00065FB4"/>
    <w:rsid w:val="00066142"/>
    <w:rsid w:val="00066516"/>
    <w:rsid w:val="000676D6"/>
    <w:rsid w:val="0006796A"/>
    <w:rsid w:val="0007064E"/>
    <w:rsid w:val="000706BD"/>
    <w:rsid w:val="00070D10"/>
    <w:rsid w:val="000711F7"/>
    <w:rsid w:val="000712D2"/>
    <w:rsid w:val="00071EF7"/>
    <w:rsid w:val="000726EB"/>
    <w:rsid w:val="00072A29"/>
    <w:rsid w:val="00072A2D"/>
    <w:rsid w:val="000734C8"/>
    <w:rsid w:val="00074559"/>
    <w:rsid w:val="00074966"/>
    <w:rsid w:val="000759DA"/>
    <w:rsid w:val="00075A9B"/>
    <w:rsid w:val="00075B34"/>
    <w:rsid w:val="0007611C"/>
    <w:rsid w:val="00076567"/>
    <w:rsid w:val="00076CEF"/>
    <w:rsid w:val="000773C1"/>
    <w:rsid w:val="00080DD1"/>
    <w:rsid w:val="00080E18"/>
    <w:rsid w:val="00081174"/>
    <w:rsid w:val="000814B5"/>
    <w:rsid w:val="0008194D"/>
    <w:rsid w:val="0008243C"/>
    <w:rsid w:val="00082547"/>
    <w:rsid w:val="000825E9"/>
    <w:rsid w:val="00082811"/>
    <w:rsid w:val="000836BA"/>
    <w:rsid w:val="000837B9"/>
    <w:rsid w:val="000839C6"/>
    <w:rsid w:val="00083C90"/>
    <w:rsid w:val="00083FE6"/>
    <w:rsid w:val="00084188"/>
    <w:rsid w:val="00085AD1"/>
    <w:rsid w:val="00085E32"/>
    <w:rsid w:val="0008794B"/>
    <w:rsid w:val="00087C47"/>
    <w:rsid w:val="00090745"/>
    <w:rsid w:val="000909A3"/>
    <w:rsid w:val="00090ABE"/>
    <w:rsid w:val="000920E3"/>
    <w:rsid w:val="0009226D"/>
    <w:rsid w:val="00092D13"/>
    <w:rsid w:val="00092D2B"/>
    <w:rsid w:val="0009302A"/>
    <w:rsid w:val="0009317A"/>
    <w:rsid w:val="00093616"/>
    <w:rsid w:val="000937CE"/>
    <w:rsid w:val="00093841"/>
    <w:rsid w:val="0009385D"/>
    <w:rsid w:val="000945BF"/>
    <w:rsid w:val="00095781"/>
    <w:rsid w:val="000958CD"/>
    <w:rsid w:val="00096B72"/>
    <w:rsid w:val="0009717F"/>
    <w:rsid w:val="000971E8"/>
    <w:rsid w:val="00097BA5"/>
    <w:rsid w:val="00097FA8"/>
    <w:rsid w:val="00097FE1"/>
    <w:rsid w:val="000A0B92"/>
    <w:rsid w:val="000A0BDB"/>
    <w:rsid w:val="000A15B9"/>
    <w:rsid w:val="000A1748"/>
    <w:rsid w:val="000A1811"/>
    <w:rsid w:val="000A24CF"/>
    <w:rsid w:val="000A2AAA"/>
    <w:rsid w:val="000A2F72"/>
    <w:rsid w:val="000A3AA5"/>
    <w:rsid w:val="000A3EA2"/>
    <w:rsid w:val="000A461E"/>
    <w:rsid w:val="000A4F0D"/>
    <w:rsid w:val="000A5133"/>
    <w:rsid w:val="000A63C4"/>
    <w:rsid w:val="000A6433"/>
    <w:rsid w:val="000A6552"/>
    <w:rsid w:val="000A67AF"/>
    <w:rsid w:val="000A6D26"/>
    <w:rsid w:val="000A703F"/>
    <w:rsid w:val="000A7244"/>
    <w:rsid w:val="000A749C"/>
    <w:rsid w:val="000A7860"/>
    <w:rsid w:val="000A78B3"/>
    <w:rsid w:val="000B27C1"/>
    <w:rsid w:val="000B30FC"/>
    <w:rsid w:val="000B3655"/>
    <w:rsid w:val="000B388F"/>
    <w:rsid w:val="000B3C29"/>
    <w:rsid w:val="000B4BEF"/>
    <w:rsid w:val="000B5460"/>
    <w:rsid w:val="000B572B"/>
    <w:rsid w:val="000B57BC"/>
    <w:rsid w:val="000B5A7B"/>
    <w:rsid w:val="000B63C7"/>
    <w:rsid w:val="000B6403"/>
    <w:rsid w:val="000B678B"/>
    <w:rsid w:val="000B680F"/>
    <w:rsid w:val="000B74F0"/>
    <w:rsid w:val="000B783F"/>
    <w:rsid w:val="000B793E"/>
    <w:rsid w:val="000B7CE2"/>
    <w:rsid w:val="000C07AA"/>
    <w:rsid w:val="000C087F"/>
    <w:rsid w:val="000C11B6"/>
    <w:rsid w:val="000C16C2"/>
    <w:rsid w:val="000C2B8E"/>
    <w:rsid w:val="000C2EEF"/>
    <w:rsid w:val="000C32D1"/>
    <w:rsid w:val="000C3493"/>
    <w:rsid w:val="000C4765"/>
    <w:rsid w:val="000C4A89"/>
    <w:rsid w:val="000C4D20"/>
    <w:rsid w:val="000C5254"/>
    <w:rsid w:val="000C52D7"/>
    <w:rsid w:val="000C568F"/>
    <w:rsid w:val="000C6523"/>
    <w:rsid w:val="000C686A"/>
    <w:rsid w:val="000C6A2F"/>
    <w:rsid w:val="000C724D"/>
    <w:rsid w:val="000C749F"/>
    <w:rsid w:val="000C7506"/>
    <w:rsid w:val="000C7658"/>
    <w:rsid w:val="000C7FA9"/>
    <w:rsid w:val="000D0869"/>
    <w:rsid w:val="000D14B6"/>
    <w:rsid w:val="000D19E1"/>
    <w:rsid w:val="000D1C0F"/>
    <w:rsid w:val="000D1C1B"/>
    <w:rsid w:val="000D242D"/>
    <w:rsid w:val="000D275E"/>
    <w:rsid w:val="000D3604"/>
    <w:rsid w:val="000D381C"/>
    <w:rsid w:val="000D3F4D"/>
    <w:rsid w:val="000D433F"/>
    <w:rsid w:val="000D4D00"/>
    <w:rsid w:val="000D4F29"/>
    <w:rsid w:val="000D59A8"/>
    <w:rsid w:val="000D5DB4"/>
    <w:rsid w:val="000D69A3"/>
    <w:rsid w:val="000D7209"/>
    <w:rsid w:val="000D7346"/>
    <w:rsid w:val="000D7D1A"/>
    <w:rsid w:val="000E0109"/>
    <w:rsid w:val="000E0911"/>
    <w:rsid w:val="000E18B2"/>
    <w:rsid w:val="000E1B1E"/>
    <w:rsid w:val="000E1F0D"/>
    <w:rsid w:val="000E3291"/>
    <w:rsid w:val="000E3732"/>
    <w:rsid w:val="000E3C73"/>
    <w:rsid w:val="000E3E6A"/>
    <w:rsid w:val="000E4AB5"/>
    <w:rsid w:val="000E524B"/>
    <w:rsid w:val="000E573B"/>
    <w:rsid w:val="000E5CC4"/>
    <w:rsid w:val="000E6A6B"/>
    <w:rsid w:val="000E6DC6"/>
    <w:rsid w:val="000E7B5F"/>
    <w:rsid w:val="000F03ED"/>
    <w:rsid w:val="000F047B"/>
    <w:rsid w:val="000F0CB3"/>
    <w:rsid w:val="000F10E9"/>
    <w:rsid w:val="000F17D5"/>
    <w:rsid w:val="000F18DF"/>
    <w:rsid w:val="000F1C68"/>
    <w:rsid w:val="000F2E99"/>
    <w:rsid w:val="000F2E9D"/>
    <w:rsid w:val="000F2FE7"/>
    <w:rsid w:val="000F3E3C"/>
    <w:rsid w:val="000F4418"/>
    <w:rsid w:val="000F5605"/>
    <w:rsid w:val="000F5FF2"/>
    <w:rsid w:val="000F64FA"/>
    <w:rsid w:val="000F7348"/>
    <w:rsid w:val="000F74ED"/>
    <w:rsid w:val="000F75B3"/>
    <w:rsid w:val="0010040A"/>
    <w:rsid w:val="0010127A"/>
    <w:rsid w:val="00102EFD"/>
    <w:rsid w:val="0010358F"/>
    <w:rsid w:val="001037A3"/>
    <w:rsid w:val="00104547"/>
    <w:rsid w:val="00104D61"/>
    <w:rsid w:val="00104ED2"/>
    <w:rsid w:val="00105399"/>
    <w:rsid w:val="00105FC6"/>
    <w:rsid w:val="001060D5"/>
    <w:rsid w:val="001060F7"/>
    <w:rsid w:val="001065CB"/>
    <w:rsid w:val="001069CD"/>
    <w:rsid w:val="00106E60"/>
    <w:rsid w:val="001073BF"/>
    <w:rsid w:val="00107C05"/>
    <w:rsid w:val="00110DA3"/>
    <w:rsid w:val="00110E04"/>
    <w:rsid w:val="001112A5"/>
    <w:rsid w:val="001114E2"/>
    <w:rsid w:val="0011178D"/>
    <w:rsid w:val="001119FA"/>
    <w:rsid w:val="00111F21"/>
    <w:rsid w:val="00111F9E"/>
    <w:rsid w:val="001126CD"/>
    <w:rsid w:val="00112DA2"/>
    <w:rsid w:val="00113217"/>
    <w:rsid w:val="00113F96"/>
    <w:rsid w:val="00115031"/>
    <w:rsid w:val="0011590B"/>
    <w:rsid w:val="0011597E"/>
    <w:rsid w:val="00115E64"/>
    <w:rsid w:val="00115EB3"/>
    <w:rsid w:val="00116126"/>
    <w:rsid w:val="001164D1"/>
    <w:rsid w:val="00116C03"/>
    <w:rsid w:val="0011706C"/>
    <w:rsid w:val="001173D5"/>
    <w:rsid w:val="0011754A"/>
    <w:rsid w:val="00117557"/>
    <w:rsid w:val="00117AAC"/>
    <w:rsid w:val="0012060B"/>
    <w:rsid w:val="001209DC"/>
    <w:rsid w:val="00120ABB"/>
    <w:rsid w:val="00121AD2"/>
    <w:rsid w:val="0012207B"/>
    <w:rsid w:val="00122160"/>
    <w:rsid w:val="00122523"/>
    <w:rsid w:val="00122900"/>
    <w:rsid w:val="00123517"/>
    <w:rsid w:val="00123B3D"/>
    <w:rsid w:val="00124231"/>
    <w:rsid w:val="001246C1"/>
    <w:rsid w:val="00124828"/>
    <w:rsid w:val="00124860"/>
    <w:rsid w:val="00124DEA"/>
    <w:rsid w:val="00124E9C"/>
    <w:rsid w:val="00125B37"/>
    <w:rsid w:val="0012796B"/>
    <w:rsid w:val="00127A14"/>
    <w:rsid w:val="001304A9"/>
    <w:rsid w:val="001312F7"/>
    <w:rsid w:val="00131492"/>
    <w:rsid w:val="00131669"/>
    <w:rsid w:val="00131698"/>
    <w:rsid w:val="001318A0"/>
    <w:rsid w:val="0013276B"/>
    <w:rsid w:val="00132EED"/>
    <w:rsid w:val="00133A91"/>
    <w:rsid w:val="00134056"/>
    <w:rsid w:val="00134706"/>
    <w:rsid w:val="00134E9D"/>
    <w:rsid w:val="00135189"/>
    <w:rsid w:val="00135D23"/>
    <w:rsid w:val="00136015"/>
    <w:rsid w:val="0013699E"/>
    <w:rsid w:val="00136B2A"/>
    <w:rsid w:val="00136BE5"/>
    <w:rsid w:val="00137B29"/>
    <w:rsid w:val="00137F9D"/>
    <w:rsid w:val="001400CC"/>
    <w:rsid w:val="001408AE"/>
    <w:rsid w:val="00140AD0"/>
    <w:rsid w:val="00140BA6"/>
    <w:rsid w:val="00140FDA"/>
    <w:rsid w:val="00141B43"/>
    <w:rsid w:val="00141BDD"/>
    <w:rsid w:val="001432DE"/>
    <w:rsid w:val="00143501"/>
    <w:rsid w:val="00143547"/>
    <w:rsid w:val="00143805"/>
    <w:rsid w:val="00143D59"/>
    <w:rsid w:val="00144063"/>
    <w:rsid w:val="00144857"/>
    <w:rsid w:val="00144D2B"/>
    <w:rsid w:val="00145D7F"/>
    <w:rsid w:val="0014614C"/>
    <w:rsid w:val="0014631A"/>
    <w:rsid w:val="00146458"/>
    <w:rsid w:val="001467F7"/>
    <w:rsid w:val="00146D7B"/>
    <w:rsid w:val="001474A8"/>
    <w:rsid w:val="00147F9B"/>
    <w:rsid w:val="001502AB"/>
    <w:rsid w:val="001514BC"/>
    <w:rsid w:val="00151A52"/>
    <w:rsid w:val="00152267"/>
    <w:rsid w:val="001522CA"/>
    <w:rsid w:val="00152451"/>
    <w:rsid w:val="001526EB"/>
    <w:rsid w:val="00152956"/>
    <w:rsid w:val="00152D5C"/>
    <w:rsid w:val="00153598"/>
    <w:rsid w:val="001536EF"/>
    <w:rsid w:val="00153868"/>
    <w:rsid w:val="0015394F"/>
    <w:rsid w:val="00153B72"/>
    <w:rsid w:val="001541DF"/>
    <w:rsid w:val="00154E73"/>
    <w:rsid w:val="00154E80"/>
    <w:rsid w:val="0015560F"/>
    <w:rsid w:val="00155E57"/>
    <w:rsid w:val="001561DD"/>
    <w:rsid w:val="00156E12"/>
    <w:rsid w:val="001572C4"/>
    <w:rsid w:val="00157648"/>
    <w:rsid w:val="001578DB"/>
    <w:rsid w:val="001602A1"/>
    <w:rsid w:val="001609BE"/>
    <w:rsid w:val="00161D4D"/>
    <w:rsid w:val="00161DC4"/>
    <w:rsid w:val="0016212D"/>
    <w:rsid w:val="00162199"/>
    <w:rsid w:val="00162D1F"/>
    <w:rsid w:val="00162ED9"/>
    <w:rsid w:val="001632FB"/>
    <w:rsid w:val="00163720"/>
    <w:rsid w:val="00163847"/>
    <w:rsid w:val="00163E40"/>
    <w:rsid w:val="0016428F"/>
    <w:rsid w:val="00164603"/>
    <w:rsid w:val="00164AC4"/>
    <w:rsid w:val="00164E65"/>
    <w:rsid w:val="0016523D"/>
    <w:rsid w:val="001656AA"/>
    <w:rsid w:val="00165CF0"/>
    <w:rsid w:val="00166181"/>
    <w:rsid w:val="001663E9"/>
    <w:rsid w:val="00166899"/>
    <w:rsid w:val="00167261"/>
    <w:rsid w:val="0016773B"/>
    <w:rsid w:val="0017103F"/>
    <w:rsid w:val="00171F0A"/>
    <w:rsid w:val="00172034"/>
    <w:rsid w:val="0017344A"/>
    <w:rsid w:val="00173763"/>
    <w:rsid w:val="00173C0F"/>
    <w:rsid w:val="00173D3D"/>
    <w:rsid w:val="0017465B"/>
    <w:rsid w:val="00174735"/>
    <w:rsid w:val="00174880"/>
    <w:rsid w:val="00175672"/>
    <w:rsid w:val="00176730"/>
    <w:rsid w:val="00176CA4"/>
    <w:rsid w:val="00176D86"/>
    <w:rsid w:val="00177790"/>
    <w:rsid w:val="0017785E"/>
    <w:rsid w:val="00177FAF"/>
    <w:rsid w:val="0018076B"/>
    <w:rsid w:val="001808DA"/>
    <w:rsid w:val="00180BC7"/>
    <w:rsid w:val="0018175A"/>
    <w:rsid w:val="00181913"/>
    <w:rsid w:val="001823D8"/>
    <w:rsid w:val="00182624"/>
    <w:rsid w:val="00182D00"/>
    <w:rsid w:val="00182FE0"/>
    <w:rsid w:val="00183600"/>
    <w:rsid w:val="0018400A"/>
    <w:rsid w:val="001842A0"/>
    <w:rsid w:val="00184A59"/>
    <w:rsid w:val="00184F64"/>
    <w:rsid w:val="00185003"/>
    <w:rsid w:val="0018503A"/>
    <w:rsid w:val="00185194"/>
    <w:rsid w:val="00185C4D"/>
    <w:rsid w:val="00186AF7"/>
    <w:rsid w:val="0018791A"/>
    <w:rsid w:val="00187B94"/>
    <w:rsid w:val="00190982"/>
    <w:rsid w:val="001909A5"/>
    <w:rsid w:val="00190E20"/>
    <w:rsid w:val="0019133D"/>
    <w:rsid w:val="00191BD5"/>
    <w:rsid w:val="0019203B"/>
    <w:rsid w:val="001930B3"/>
    <w:rsid w:val="0019322B"/>
    <w:rsid w:val="001935AB"/>
    <w:rsid w:val="00194ADE"/>
    <w:rsid w:val="00195080"/>
    <w:rsid w:val="00195082"/>
    <w:rsid w:val="00195933"/>
    <w:rsid w:val="001968C2"/>
    <w:rsid w:val="00196B0C"/>
    <w:rsid w:val="00196D9D"/>
    <w:rsid w:val="00197967"/>
    <w:rsid w:val="00197D7E"/>
    <w:rsid w:val="001A0121"/>
    <w:rsid w:val="001A0546"/>
    <w:rsid w:val="001A0DBF"/>
    <w:rsid w:val="001A156A"/>
    <w:rsid w:val="001A32AB"/>
    <w:rsid w:val="001A343D"/>
    <w:rsid w:val="001A35C2"/>
    <w:rsid w:val="001A3BBF"/>
    <w:rsid w:val="001A3BE5"/>
    <w:rsid w:val="001A4185"/>
    <w:rsid w:val="001A524E"/>
    <w:rsid w:val="001A5AAA"/>
    <w:rsid w:val="001A61F0"/>
    <w:rsid w:val="001A6F91"/>
    <w:rsid w:val="001A78E9"/>
    <w:rsid w:val="001A79F2"/>
    <w:rsid w:val="001A7A4C"/>
    <w:rsid w:val="001A7B6E"/>
    <w:rsid w:val="001A7DBE"/>
    <w:rsid w:val="001B0568"/>
    <w:rsid w:val="001B0AF8"/>
    <w:rsid w:val="001B14DF"/>
    <w:rsid w:val="001B15EC"/>
    <w:rsid w:val="001B1645"/>
    <w:rsid w:val="001B2280"/>
    <w:rsid w:val="001B2341"/>
    <w:rsid w:val="001B2E13"/>
    <w:rsid w:val="001B30F3"/>
    <w:rsid w:val="001B31D1"/>
    <w:rsid w:val="001B35CF"/>
    <w:rsid w:val="001B3E80"/>
    <w:rsid w:val="001B40E3"/>
    <w:rsid w:val="001B4A9E"/>
    <w:rsid w:val="001B5EF1"/>
    <w:rsid w:val="001B6026"/>
    <w:rsid w:val="001B6345"/>
    <w:rsid w:val="001B6489"/>
    <w:rsid w:val="001B6671"/>
    <w:rsid w:val="001B6676"/>
    <w:rsid w:val="001B68B5"/>
    <w:rsid w:val="001B68D1"/>
    <w:rsid w:val="001B698A"/>
    <w:rsid w:val="001B781C"/>
    <w:rsid w:val="001C004C"/>
    <w:rsid w:val="001C022E"/>
    <w:rsid w:val="001C0343"/>
    <w:rsid w:val="001C0447"/>
    <w:rsid w:val="001C0911"/>
    <w:rsid w:val="001C157A"/>
    <w:rsid w:val="001C26D6"/>
    <w:rsid w:val="001C2A07"/>
    <w:rsid w:val="001C2C12"/>
    <w:rsid w:val="001C3F1E"/>
    <w:rsid w:val="001C4420"/>
    <w:rsid w:val="001C4766"/>
    <w:rsid w:val="001C5A87"/>
    <w:rsid w:val="001C5B02"/>
    <w:rsid w:val="001C61B6"/>
    <w:rsid w:val="001C638F"/>
    <w:rsid w:val="001C65A9"/>
    <w:rsid w:val="001C6B20"/>
    <w:rsid w:val="001C6B6C"/>
    <w:rsid w:val="001C7E51"/>
    <w:rsid w:val="001D0243"/>
    <w:rsid w:val="001D0876"/>
    <w:rsid w:val="001D0F8E"/>
    <w:rsid w:val="001D1496"/>
    <w:rsid w:val="001D1C6E"/>
    <w:rsid w:val="001D2567"/>
    <w:rsid w:val="001D26AD"/>
    <w:rsid w:val="001D30A8"/>
    <w:rsid w:val="001D31BA"/>
    <w:rsid w:val="001D359A"/>
    <w:rsid w:val="001D45C8"/>
    <w:rsid w:val="001D54BF"/>
    <w:rsid w:val="001D766D"/>
    <w:rsid w:val="001E0742"/>
    <w:rsid w:val="001E0767"/>
    <w:rsid w:val="001E1253"/>
    <w:rsid w:val="001E1371"/>
    <w:rsid w:val="001E143D"/>
    <w:rsid w:val="001E1733"/>
    <w:rsid w:val="001E21B1"/>
    <w:rsid w:val="001E27CB"/>
    <w:rsid w:val="001E2939"/>
    <w:rsid w:val="001E2F15"/>
    <w:rsid w:val="001E3044"/>
    <w:rsid w:val="001E323E"/>
    <w:rsid w:val="001E40FB"/>
    <w:rsid w:val="001E4B4B"/>
    <w:rsid w:val="001E564E"/>
    <w:rsid w:val="001E5B4B"/>
    <w:rsid w:val="001E60A4"/>
    <w:rsid w:val="001E651B"/>
    <w:rsid w:val="001E6F90"/>
    <w:rsid w:val="001E79A9"/>
    <w:rsid w:val="001F0817"/>
    <w:rsid w:val="001F0A4B"/>
    <w:rsid w:val="001F1038"/>
    <w:rsid w:val="001F1136"/>
    <w:rsid w:val="001F1349"/>
    <w:rsid w:val="001F16F0"/>
    <w:rsid w:val="001F171A"/>
    <w:rsid w:val="001F172A"/>
    <w:rsid w:val="001F2047"/>
    <w:rsid w:val="001F2257"/>
    <w:rsid w:val="001F230F"/>
    <w:rsid w:val="001F2328"/>
    <w:rsid w:val="001F2612"/>
    <w:rsid w:val="001F298C"/>
    <w:rsid w:val="001F2BA7"/>
    <w:rsid w:val="001F2DE7"/>
    <w:rsid w:val="001F32DE"/>
    <w:rsid w:val="001F375C"/>
    <w:rsid w:val="001F3BAF"/>
    <w:rsid w:val="001F3BD5"/>
    <w:rsid w:val="001F4556"/>
    <w:rsid w:val="001F4568"/>
    <w:rsid w:val="001F4EE3"/>
    <w:rsid w:val="001F5894"/>
    <w:rsid w:val="001F5C50"/>
    <w:rsid w:val="001F64B9"/>
    <w:rsid w:val="001F6C25"/>
    <w:rsid w:val="001F6D3F"/>
    <w:rsid w:val="001F6E56"/>
    <w:rsid w:val="001F6F56"/>
    <w:rsid w:val="001F7226"/>
    <w:rsid w:val="001F772A"/>
    <w:rsid w:val="001F79E3"/>
    <w:rsid w:val="0020040F"/>
    <w:rsid w:val="00201331"/>
    <w:rsid w:val="00201F4A"/>
    <w:rsid w:val="00201FF3"/>
    <w:rsid w:val="002020E4"/>
    <w:rsid w:val="0020270D"/>
    <w:rsid w:val="00202CB3"/>
    <w:rsid w:val="00203177"/>
    <w:rsid w:val="002033CB"/>
    <w:rsid w:val="00203724"/>
    <w:rsid w:val="002049B2"/>
    <w:rsid w:val="0020538C"/>
    <w:rsid w:val="00205D71"/>
    <w:rsid w:val="002060C5"/>
    <w:rsid w:val="00206517"/>
    <w:rsid w:val="0020695A"/>
    <w:rsid w:val="00206BDA"/>
    <w:rsid w:val="00206EA3"/>
    <w:rsid w:val="0020714E"/>
    <w:rsid w:val="0020792A"/>
    <w:rsid w:val="002100F5"/>
    <w:rsid w:val="00210705"/>
    <w:rsid w:val="0021079A"/>
    <w:rsid w:val="00211118"/>
    <w:rsid w:val="0021188B"/>
    <w:rsid w:val="00212DC9"/>
    <w:rsid w:val="00213055"/>
    <w:rsid w:val="002137C5"/>
    <w:rsid w:val="00213BCB"/>
    <w:rsid w:val="00213D83"/>
    <w:rsid w:val="002140EB"/>
    <w:rsid w:val="00214997"/>
    <w:rsid w:val="00214B24"/>
    <w:rsid w:val="002155B4"/>
    <w:rsid w:val="00217404"/>
    <w:rsid w:val="0022086E"/>
    <w:rsid w:val="00220B0E"/>
    <w:rsid w:val="00220B30"/>
    <w:rsid w:val="00220C00"/>
    <w:rsid w:val="00221354"/>
    <w:rsid w:val="00221D47"/>
    <w:rsid w:val="00221FB3"/>
    <w:rsid w:val="0022200F"/>
    <w:rsid w:val="002220D9"/>
    <w:rsid w:val="00223E09"/>
    <w:rsid w:val="00224611"/>
    <w:rsid w:val="00224D7D"/>
    <w:rsid w:val="00224E99"/>
    <w:rsid w:val="00225339"/>
    <w:rsid w:val="00225767"/>
    <w:rsid w:val="00225955"/>
    <w:rsid w:val="0022627B"/>
    <w:rsid w:val="00226A8E"/>
    <w:rsid w:val="00226D18"/>
    <w:rsid w:val="002276EF"/>
    <w:rsid w:val="00227882"/>
    <w:rsid w:val="00227B96"/>
    <w:rsid w:val="0023056D"/>
    <w:rsid w:val="00231181"/>
    <w:rsid w:val="002313CE"/>
    <w:rsid w:val="00231F3D"/>
    <w:rsid w:val="00231F4D"/>
    <w:rsid w:val="0023210F"/>
    <w:rsid w:val="00232601"/>
    <w:rsid w:val="0023287E"/>
    <w:rsid w:val="00232F3D"/>
    <w:rsid w:val="0023323B"/>
    <w:rsid w:val="002334CA"/>
    <w:rsid w:val="00233835"/>
    <w:rsid w:val="00234D2F"/>
    <w:rsid w:val="0023534A"/>
    <w:rsid w:val="00235402"/>
    <w:rsid w:val="00235550"/>
    <w:rsid w:val="00235757"/>
    <w:rsid w:val="002358DB"/>
    <w:rsid w:val="00236B69"/>
    <w:rsid w:val="00237654"/>
    <w:rsid w:val="00237B89"/>
    <w:rsid w:val="00237C96"/>
    <w:rsid w:val="002400DA"/>
    <w:rsid w:val="00240318"/>
    <w:rsid w:val="002406F1"/>
    <w:rsid w:val="00240831"/>
    <w:rsid w:val="00240A47"/>
    <w:rsid w:val="00240B92"/>
    <w:rsid w:val="0024106F"/>
    <w:rsid w:val="00241DAD"/>
    <w:rsid w:val="0024247B"/>
    <w:rsid w:val="0024262C"/>
    <w:rsid w:val="0024358E"/>
    <w:rsid w:val="002437B8"/>
    <w:rsid w:val="002446D5"/>
    <w:rsid w:val="002448FE"/>
    <w:rsid w:val="00244D8B"/>
    <w:rsid w:val="00244DCB"/>
    <w:rsid w:val="002450B6"/>
    <w:rsid w:val="00245C72"/>
    <w:rsid w:val="00247842"/>
    <w:rsid w:val="00247FDE"/>
    <w:rsid w:val="00250161"/>
    <w:rsid w:val="00250CAC"/>
    <w:rsid w:val="002510F0"/>
    <w:rsid w:val="00251117"/>
    <w:rsid w:val="00251790"/>
    <w:rsid w:val="00252A43"/>
    <w:rsid w:val="00252C2C"/>
    <w:rsid w:val="002530CC"/>
    <w:rsid w:val="00253873"/>
    <w:rsid w:val="0025411D"/>
    <w:rsid w:val="0025467C"/>
    <w:rsid w:val="00254B01"/>
    <w:rsid w:val="00255A76"/>
    <w:rsid w:val="00255CAE"/>
    <w:rsid w:val="00255CB9"/>
    <w:rsid w:val="0025610D"/>
    <w:rsid w:val="002563DB"/>
    <w:rsid w:val="002568D6"/>
    <w:rsid w:val="00256A8A"/>
    <w:rsid w:val="0025764B"/>
    <w:rsid w:val="00257654"/>
    <w:rsid w:val="00257876"/>
    <w:rsid w:val="00260130"/>
    <w:rsid w:val="00260C52"/>
    <w:rsid w:val="00260DF4"/>
    <w:rsid w:val="00261180"/>
    <w:rsid w:val="002613F7"/>
    <w:rsid w:val="00261483"/>
    <w:rsid w:val="00264B00"/>
    <w:rsid w:val="00264DF4"/>
    <w:rsid w:val="002650E5"/>
    <w:rsid w:val="002654C2"/>
    <w:rsid w:val="00266C20"/>
    <w:rsid w:val="00267D98"/>
    <w:rsid w:val="002708AA"/>
    <w:rsid w:val="00271229"/>
    <w:rsid w:val="00271F7B"/>
    <w:rsid w:val="00272271"/>
    <w:rsid w:val="00272334"/>
    <w:rsid w:val="00272FEA"/>
    <w:rsid w:val="00273664"/>
    <w:rsid w:val="002738A2"/>
    <w:rsid w:val="00273A4C"/>
    <w:rsid w:val="00273C8D"/>
    <w:rsid w:val="00273E89"/>
    <w:rsid w:val="00273E8A"/>
    <w:rsid w:val="002743F7"/>
    <w:rsid w:val="00274C18"/>
    <w:rsid w:val="00275047"/>
    <w:rsid w:val="00275E77"/>
    <w:rsid w:val="002764CD"/>
    <w:rsid w:val="002771AC"/>
    <w:rsid w:val="002802D6"/>
    <w:rsid w:val="00280AE1"/>
    <w:rsid w:val="00280EDD"/>
    <w:rsid w:val="00280FDA"/>
    <w:rsid w:val="0028196B"/>
    <w:rsid w:val="00281A5B"/>
    <w:rsid w:val="0028248D"/>
    <w:rsid w:val="002828D7"/>
    <w:rsid w:val="00282B0B"/>
    <w:rsid w:val="00283311"/>
    <w:rsid w:val="00283F00"/>
    <w:rsid w:val="00284738"/>
    <w:rsid w:val="00285223"/>
    <w:rsid w:val="00285295"/>
    <w:rsid w:val="002854ED"/>
    <w:rsid w:val="002856E9"/>
    <w:rsid w:val="00285744"/>
    <w:rsid w:val="00285BA2"/>
    <w:rsid w:val="002876F6"/>
    <w:rsid w:val="00290C2B"/>
    <w:rsid w:val="00291053"/>
    <w:rsid w:val="00291F93"/>
    <w:rsid w:val="00292250"/>
    <w:rsid w:val="00292553"/>
    <w:rsid w:val="002926BC"/>
    <w:rsid w:val="00292A99"/>
    <w:rsid w:val="00292CDC"/>
    <w:rsid w:val="002935F9"/>
    <w:rsid w:val="00293C50"/>
    <w:rsid w:val="00295263"/>
    <w:rsid w:val="002953D6"/>
    <w:rsid w:val="002957B1"/>
    <w:rsid w:val="002958E4"/>
    <w:rsid w:val="002961E9"/>
    <w:rsid w:val="00297312"/>
    <w:rsid w:val="00297493"/>
    <w:rsid w:val="002975EB"/>
    <w:rsid w:val="00297C15"/>
    <w:rsid w:val="00297E6B"/>
    <w:rsid w:val="00297F2C"/>
    <w:rsid w:val="002A021F"/>
    <w:rsid w:val="002A0314"/>
    <w:rsid w:val="002A05CC"/>
    <w:rsid w:val="002A060F"/>
    <w:rsid w:val="002A0833"/>
    <w:rsid w:val="002A0ADD"/>
    <w:rsid w:val="002A0CC3"/>
    <w:rsid w:val="002A0F1D"/>
    <w:rsid w:val="002A1658"/>
    <w:rsid w:val="002A1BE8"/>
    <w:rsid w:val="002A27BB"/>
    <w:rsid w:val="002A3782"/>
    <w:rsid w:val="002A379D"/>
    <w:rsid w:val="002A39B9"/>
    <w:rsid w:val="002A46F8"/>
    <w:rsid w:val="002A470B"/>
    <w:rsid w:val="002A4E77"/>
    <w:rsid w:val="002A50DC"/>
    <w:rsid w:val="002A5524"/>
    <w:rsid w:val="002A5A70"/>
    <w:rsid w:val="002A5F85"/>
    <w:rsid w:val="002A6007"/>
    <w:rsid w:val="002A6214"/>
    <w:rsid w:val="002A6F29"/>
    <w:rsid w:val="002A7203"/>
    <w:rsid w:val="002A7262"/>
    <w:rsid w:val="002A7375"/>
    <w:rsid w:val="002A7E88"/>
    <w:rsid w:val="002B05F0"/>
    <w:rsid w:val="002B08E1"/>
    <w:rsid w:val="002B16B3"/>
    <w:rsid w:val="002B1722"/>
    <w:rsid w:val="002B1941"/>
    <w:rsid w:val="002B2014"/>
    <w:rsid w:val="002B21EC"/>
    <w:rsid w:val="002B28FE"/>
    <w:rsid w:val="002B2E16"/>
    <w:rsid w:val="002B3B90"/>
    <w:rsid w:val="002B4E7E"/>
    <w:rsid w:val="002B5040"/>
    <w:rsid w:val="002B598A"/>
    <w:rsid w:val="002B672F"/>
    <w:rsid w:val="002B796C"/>
    <w:rsid w:val="002C131A"/>
    <w:rsid w:val="002C1819"/>
    <w:rsid w:val="002C1BDF"/>
    <w:rsid w:val="002C2929"/>
    <w:rsid w:val="002C2A8C"/>
    <w:rsid w:val="002C2D16"/>
    <w:rsid w:val="002C2F95"/>
    <w:rsid w:val="002C38BB"/>
    <w:rsid w:val="002C3E41"/>
    <w:rsid w:val="002C44C2"/>
    <w:rsid w:val="002C540E"/>
    <w:rsid w:val="002C542F"/>
    <w:rsid w:val="002C5F8A"/>
    <w:rsid w:val="002C744C"/>
    <w:rsid w:val="002C7465"/>
    <w:rsid w:val="002D067B"/>
    <w:rsid w:val="002D0FEC"/>
    <w:rsid w:val="002D1221"/>
    <w:rsid w:val="002D1FF0"/>
    <w:rsid w:val="002D3691"/>
    <w:rsid w:val="002D53E0"/>
    <w:rsid w:val="002D58B6"/>
    <w:rsid w:val="002D5947"/>
    <w:rsid w:val="002D59E6"/>
    <w:rsid w:val="002D5CCA"/>
    <w:rsid w:val="002D5E63"/>
    <w:rsid w:val="002D621F"/>
    <w:rsid w:val="002D6350"/>
    <w:rsid w:val="002D6641"/>
    <w:rsid w:val="002D71DB"/>
    <w:rsid w:val="002D72FB"/>
    <w:rsid w:val="002E086D"/>
    <w:rsid w:val="002E08B7"/>
    <w:rsid w:val="002E08DD"/>
    <w:rsid w:val="002E097C"/>
    <w:rsid w:val="002E1AE6"/>
    <w:rsid w:val="002E21C3"/>
    <w:rsid w:val="002E2ADC"/>
    <w:rsid w:val="002E35ED"/>
    <w:rsid w:val="002E3E18"/>
    <w:rsid w:val="002E3EEA"/>
    <w:rsid w:val="002E43E5"/>
    <w:rsid w:val="002E4C4F"/>
    <w:rsid w:val="002E5A5E"/>
    <w:rsid w:val="002E5FFC"/>
    <w:rsid w:val="002E6025"/>
    <w:rsid w:val="002E6363"/>
    <w:rsid w:val="002E63CC"/>
    <w:rsid w:val="002E77F7"/>
    <w:rsid w:val="002E7C0C"/>
    <w:rsid w:val="002E7F83"/>
    <w:rsid w:val="002F0562"/>
    <w:rsid w:val="002F10A5"/>
    <w:rsid w:val="002F1415"/>
    <w:rsid w:val="002F14E4"/>
    <w:rsid w:val="002F1641"/>
    <w:rsid w:val="002F1A00"/>
    <w:rsid w:val="002F2133"/>
    <w:rsid w:val="002F2717"/>
    <w:rsid w:val="002F30AB"/>
    <w:rsid w:val="002F39E4"/>
    <w:rsid w:val="002F3AC2"/>
    <w:rsid w:val="002F3DAD"/>
    <w:rsid w:val="002F4122"/>
    <w:rsid w:val="002F466D"/>
    <w:rsid w:val="002F46EB"/>
    <w:rsid w:val="002F5CE1"/>
    <w:rsid w:val="002F6273"/>
    <w:rsid w:val="002F6A08"/>
    <w:rsid w:val="002F6AB0"/>
    <w:rsid w:val="002F6DDA"/>
    <w:rsid w:val="002F70DE"/>
    <w:rsid w:val="002F715A"/>
    <w:rsid w:val="002F778D"/>
    <w:rsid w:val="002F7DE0"/>
    <w:rsid w:val="00300324"/>
    <w:rsid w:val="003004CA"/>
    <w:rsid w:val="00300690"/>
    <w:rsid w:val="0030093B"/>
    <w:rsid w:val="003009EA"/>
    <w:rsid w:val="00300F6D"/>
    <w:rsid w:val="00300FAB"/>
    <w:rsid w:val="0030122D"/>
    <w:rsid w:val="0030128E"/>
    <w:rsid w:val="00301BC3"/>
    <w:rsid w:val="003022E6"/>
    <w:rsid w:val="00302306"/>
    <w:rsid w:val="00302DC9"/>
    <w:rsid w:val="00303323"/>
    <w:rsid w:val="003034A2"/>
    <w:rsid w:val="00304388"/>
    <w:rsid w:val="0030553F"/>
    <w:rsid w:val="003055ED"/>
    <w:rsid w:val="003060CC"/>
    <w:rsid w:val="00306A74"/>
    <w:rsid w:val="00306B39"/>
    <w:rsid w:val="00307F5E"/>
    <w:rsid w:val="00310912"/>
    <w:rsid w:val="00310C85"/>
    <w:rsid w:val="003111AF"/>
    <w:rsid w:val="0031133C"/>
    <w:rsid w:val="00311BD1"/>
    <w:rsid w:val="00311D8A"/>
    <w:rsid w:val="00312A41"/>
    <w:rsid w:val="0031330A"/>
    <w:rsid w:val="00313454"/>
    <w:rsid w:val="0031362B"/>
    <w:rsid w:val="00313FC7"/>
    <w:rsid w:val="00313FDF"/>
    <w:rsid w:val="003145EB"/>
    <w:rsid w:val="0031485F"/>
    <w:rsid w:val="003148A6"/>
    <w:rsid w:val="00314CC7"/>
    <w:rsid w:val="00315993"/>
    <w:rsid w:val="00315A3F"/>
    <w:rsid w:val="00315F90"/>
    <w:rsid w:val="00316518"/>
    <w:rsid w:val="00316696"/>
    <w:rsid w:val="0031781E"/>
    <w:rsid w:val="003205C0"/>
    <w:rsid w:val="00320742"/>
    <w:rsid w:val="00320D45"/>
    <w:rsid w:val="0032180D"/>
    <w:rsid w:val="00322750"/>
    <w:rsid w:val="00322E9D"/>
    <w:rsid w:val="00323385"/>
    <w:rsid w:val="003236EB"/>
    <w:rsid w:val="00323804"/>
    <w:rsid w:val="00323C8D"/>
    <w:rsid w:val="00323DBE"/>
    <w:rsid w:val="00324B70"/>
    <w:rsid w:val="003250C9"/>
    <w:rsid w:val="00325799"/>
    <w:rsid w:val="003259BD"/>
    <w:rsid w:val="0032609D"/>
    <w:rsid w:val="0032627B"/>
    <w:rsid w:val="00326406"/>
    <w:rsid w:val="00327907"/>
    <w:rsid w:val="003300C8"/>
    <w:rsid w:val="003304AE"/>
    <w:rsid w:val="0033063B"/>
    <w:rsid w:val="003309E7"/>
    <w:rsid w:val="00330B51"/>
    <w:rsid w:val="00331A2C"/>
    <w:rsid w:val="00332041"/>
    <w:rsid w:val="003324DD"/>
    <w:rsid w:val="003328AA"/>
    <w:rsid w:val="0033297E"/>
    <w:rsid w:val="00332D5C"/>
    <w:rsid w:val="003333A6"/>
    <w:rsid w:val="00333DE3"/>
    <w:rsid w:val="00333FDB"/>
    <w:rsid w:val="003347AC"/>
    <w:rsid w:val="00334850"/>
    <w:rsid w:val="00334A34"/>
    <w:rsid w:val="00334A69"/>
    <w:rsid w:val="003350E6"/>
    <w:rsid w:val="003354E9"/>
    <w:rsid w:val="003364D9"/>
    <w:rsid w:val="003365AB"/>
    <w:rsid w:val="003369C0"/>
    <w:rsid w:val="00336A01"/>
    <w:rsid w:val="00337927"/>
    <w:rsid w:val="003401AD"/>
    <w:rsid w:val="0034037F"/>
    <w:rsid w:val="003414AA"/>
    <w:rsid w:val="0034162D"/>
    <w:rsid w:val="00341A2B"/>
    <w:rsid w:val="003421E9"/>
    <w:rsid w:val="0034288D"/>
    <w:rsid w:val="00342D16"/>
    <w:rsid w:val="00342F35"/>
    <w:rsid w:val="003430B8"/>
    <w:rsid w:val="003446A8"/>
    <w:rsid w:val="0034474A"/>
    <w:rsid w:val="00344CF2"/>
    <w:rsid w:val="00345337"/>
    <w:rsid w:val="00345ACE"/>
    <w:rsid w:val="00345D00"/>
    <w:rsid w:val="003460AD"/>
    <w:rsid w:val="003466A1"/>
    <w:rsid w:val="00346A4B"/>
    <w:rsid w:val="00346C72"/>
    <w:rsid w:val="00346CDB"/>
    <w:rsid w:val="00346CEA"/>
    <w:rsid w:val="003472AE"/>
    <w:rsid w:val="00350011"/>
    <w:rsid w:val="00351179"/>
    <w:rsid w:val="00351714"/>
    <w:rsid w:val="00351E6D"/>
    <w:rsid w:val="00353471"/>
    <w:rsid w:val="003536AC"/>
    <w:rsid w:val="00353DF2"/>
    <w:rsid w:val="00356263"/>
    <w:rsid w:val="0035674F"/>
    <w:rsid w:val="00356FFC"/>
    <w:rsid w:val="003570AF"/>
    <w:rsid w:val="00357531"/>
    <w:rsid w:val="00357C6D"/>
    <w:rsid w:val="00357D0D"/>
    <w:rsid w:val="00357DF5"/>
    <w:rsid w:val="00357FEB"/>
    <w:rsid w:val="003602B0"/>
    <w:rsid w:val="003606A1"/>
    <w:rsid w:val="00360AF7"/>
    <w:rsid w:val="00362805"/>
    <w:rsid w:val="00362CFD"/>
    <w:rsid w:val="00363688"/>
    <w:rsid w:val="00363B9F"/>
    <w:rsid w:val="0036413E"/>
    <w:rsid w:val="003646FE"/>
    <w:rsid w:val="0036470D"/>
    <w:rsid w:val="003652DC"/>
    <w:rsid w:val="003652F0"/>
    <w:rsid w:val="0036567B"/>
    <w:rsid w:val="0036633E"/>
    <w:rsid w:val="00366C17"/>
    <w:rsid w:val="00367027"/>
    <w:rsid w:val="00367334"/>
    <w:rsid w:val="00367570"/>
    <w:rsid w:val="00367AD2"/>
    <w:rsid w:val="003707D8"/>
    <w:rsid w:val="00370985"/>
    <w:rsid w:val="00370B3E"/>
    <w:rsid w:val="0037217D"/>
    <w:rsid w:val="003723BB"/>
    <w:rsid w:val="003734EA"/>
    <w:rsid w:val="00373521"/>
    <w:rsid w:val="00373763"/>
    <w:rsid w:val="00373A24"/>
    <w:rsid w:val="00374304"/>
    <w:rsid w:val="0037458B"/>
    <w:rsid w:val="003749AE"/>
    <w:rsid w:val="0037588A"/>
    <w:rsid w:val="00376575"/>
    <w:rsid w:val="00377157"/>
    <w:rsid w:val="00377335"/>
    <w:rsid w:val="003774C1"/>
    <w:rsid w:val="003777D6"/>
    <w:rsid w:val="003804BB"/>
    <w:rsid w:val="00380685"/>
    <w:rsid w:val="003809F9"/>
    <w:rsid w:val="00380CB3"/>
    <w:rsid w:val="00380CDC"/>
    <w:rsid w:val="00381C11"/>
    <w:rsid w:val="00381C99"/>
    <w:rsid w:val="0038255F"/>
    <w:rsid w:val="0038290D"/>
    <w:rsid w:val="00383498"/>
    <w:rsid w:val="00385464"/>
    <w:rsid w:val="00385683"/>
    <w:rsid w:val="0038568C"/>
    <w:rsid w:val="00385754"/>
    <w:rsid w:val="00385CCD"/>
    <w:rsid w:val="00385E47"/>
    <w:rsid w:val="00386792"/>
    <w:rsid w:val="00386F3F"/>
    <w:rsid w:val="00387956"/>
    <w:rsid w:val="00387A32"/>
    <w:rsid w:val="00387CC3"/>
    <w:rsid w:val="00390100"/>
    <w:rsid w:val="003904AD"/>
    <w:rsid w:val="00391710"/>
    <w:rsid w:val="00392A08"/>
    <w:rsid w:val="00392BAE"/>
    <w:rsid w:val="00392FC9"/>
    <w:rsid w:val="0039331D"/>
    <w:rsid w:val="00393470"/>
    <w:rsid w:val="00393A69"/>
    <w:rsid w:val="00393AB3"/>
    <w:rsid w:val="00393B05"/>
    <w:rsid w:val="00394073"/>
    <w:rsid w:val="00394853"/>
    <w:rsid w:val="003954B7"/>
    <w:rsid w:val="00395B58"/>
    <w:rsid w:val="00396227"/>
    <w:rsid w:val="0039639E"/>
    <w:rsid w:val="00397767"/>
    <w:rsid w:val="0039789E"/>
    <w:rsid w:val="00397C0F"/>
    <w:rsid w:val="00397D96"/>
    <w:rsid w:val="00397DFC"/>
    <w:rsid w:val="003A10E1"/>
    <w:rsid w:val="003A14E4"/>
    <w:rsid w:val="003A15A3"/>
    <w:rsid w:val="003A23C9"/>
    <w:rsid w:val="003A2694"/>
    <w:rsid w:val="003A28FE"/>
    <w:rsid w:val="003A387C"/>
    <w:rsid w:val="003A40D1"/>
    <w:rsid w:val="003A4317"/>
    <w:rsid w:val="003A490A"/>
    <w:rsid w:val="003A4C4A"/>
    <w:rsid w:val="003A5430"/>
    <w:rsid w:val="003A5834"/>
    <w:rsid w:val="003A58CE"/>
    <w:rsid w:val="003A5BD2"/>
    <w:rsid w:val="003A5C8A"/>
    <w:rsid w:val="003A6D56"/>
    <w:rsid w:val="003A7C4A"/>
    <w:rsid w:val="003B087C"/>
    <w:rsid w:val="003B0931"/>
    <w:rsid w:val="003B0C43"/>
    <w:rsid w:val="003B102F"/>
    <w:rsid w:val="003B161B"/>
    <w:rsid w:val="003B1A2E"/>
    <w:rsid w:val="003B1AD6"/>
    <w:rsid w:val="003B1AD7"/>
    <w:rsid w:val="003B1C57"/>
    <w:rsid w:val="003B1D50"/>
    <w:rsid w:val="003B2FB4"/>
    <w:rsid w:val="003B380B"/>
    <w:rsid w:val="003B3DB4"/>
    <w:rsid w:val="003B47C5"/>
    <w:rsid w:val="003B4F3B"/>
    <w:rsid w:val="003B5348"/>
    <w:rsid w:val="003B5EE7"/>
    <w:rsid w:val="003B5FD4"/>
    <w:rsid w:val="003B61F2"/>
    <w:rsid w:val="003B625F"/>
    <w:rsid w:val="003B69FE"/>
    <w:rsid w:val="003B6C11"/>
    <w:rsid w:val="003B6F6D"/>
    <w:rsid w:val="003B70E2"/>
    <w:rsid w:val="003B71DD"/>
    <w:rsid w:val="003B765E"/>
    <w:rsid w:val="003C0AF0"/>
    <w:rsid w:val="003C0D02"/>
    <w:rsid w:val="003C0D30"/>
    <w:rsid w:val="003C0E1F"/>
    <w:rsid w:val="003C2DFE"/>
    <w:rsid w:val="003C3723"/>
    <w:rsid w:val="003C37BB"/>
    <w:rsid w:val="003C3B98"/>
    <w:rsid w:val="003C3FA4"/>
    <w:rsid w:val="003C4006"/>
    <w:rsid w:val="003C47DA"/>
    <w:rsid w:val="003C6BAC"/>
    <w:rsid w:val="003C7EF7"/>
    <w:rsid w:val="003C7F8B"/>
    <w:rsid w:val="003D00EF"/>
    <w:rsid w:val="003D1AB9"/>
    <w:rsid w:val="003D1D68"/>
    <w:rsid w:val="003D2B49"/>
    <w:rsid w:val="003D3BD9"/>
    <w:rsid w:val="003D412E"/>
    <w:rsid w:val="003D4230"/>
    <w:rsid w:val="003D48F0"/>
    <w:rsid w:val="003D578E"/>
    <w:rsid w:val="003D5880"/>
    <w:rsid w:val="003D5C5B"/>
    <w:rsid w:val="003D5D59"/>
    <w:rsid w:val="003D5EAD"/>
    <w:rsid w:val="003D684C"/>
    <w:rsid w:val="003D69A9"/>
    <w:rsid w:val="003D6AAC"/>
    <w:rsid w:val="003D744D"/>
    <w:rsid w:val="003E0449"/>
    <w:rsid w:val="003E0F5E"/>
    <w:rsid w:val="003E1FBD"/>
    <w:rsid w:val="003E2870"/>
    <w:rsid w:val="003E2AEC"/>
    <w:rsid w:val="003E3380"/>
    <w:rsid w:val="003E3F6B"/>
    <w:rsid w:val="003E42E3"/>
    <w:rsid w:val="003E4E72"/>
    <w:rsid w:val="003E60EA"/>
    <w:rsid w:val="003E62A1"/>
    <w:rsid w:val="003E6975"/>
    <w:rsid w:val="003E7ACD"/>
    <w:rsid w:val="003E7E3B"/>
    <w:rsid w:val="003F0016"/>
    <w:rsid w:val="003F0620"/>
    <w:rsid w:val="003F0792"/>
    <w:rsid w:val="003F0AA5"/>
    <w:rsid w:val="003F0B58"/>
    <w:rsid w:val="003F11A0"/>
    <w:rsid w:val="003F132A"/>
    <w:rsid w:val="003F14CD"/>
    <w:rsid w:val="003F14DC"/>
    <w:rsid w:val="003F1616"/>
    <w:rsid w:val="003F1700"/>
    <w:rsid w:val="003F1FCE"/>
    <w:rsid w:val="003F32D7"/>
    <w:rsid w:val="003F3664"/>
    <w:rsid w:val="003F378B"/>
    <w:rsid w:val="003F4123"/>
    <w:rsid w:val="003F477A"/>
    <w:rsid w:val="003F4E65"/>
    <w:rsid w:val="003F5724"/>
    <w:rsid w:val="003F61F5"/>
    <w:rsid w:val="003F67F2"/>
    <w:rsid w:val="003F6ED7"/>
    <w:rsid w:val="003F734A"/>
    <w:rsid w:val="003F7999"/>
    <w:rsid w:val="003F7D7C"/>
    <w:rsid w:val="00400179"/>
    <w:rsid w:val="0040035C"/>
    <w:rsid w:val="004004C3"/>
    <w:rsid w:val="00400946"/>
    <w:rsid w:val="004011EF"/>
    <w:rsid w:val="004016DC"/>
    <w:rsid w:val="00401B99"/>
    <w:rsid w:val="00401BE4"/>
    <w:rsid w:val="00401F20"/>
    <w:rsid w:val="004029BB"/>
    <w:rsid w:val="00402BE8"/>
    <w:rsid w:val="00403548"/>
    <w:rsid w:val="00403BF8"/>
    <w:rsid w:val="00404951"/>
    <w:rsid w:val="00404C56"/>
    <w:rsid w:val="00404D2A"/>
    <w:rsid w:val="00404F2D"/>
    <w:rsid w:val="00405AE8"/>
    <w:rsid w:val="00405F14"/>
    <w:rsid w:val="00407183"/>
    <w:rsid w:val="004072A9"/>
    <w:rsid w:val="004076BD"/>
    <w:rsid w:val="004103B5"/>
    <w:rsid w:val="00410A8E"/>
    <w:rsid w:val="00410AF2"/>
    <w:rsid w:val="00410CA2"/>
    <w:rsid w:val="00411AD7"/>
    <w:rsid w:val="00411BE4"/>
    <w:rsid w:val="00412382"/>
    <w:rsid w:val="00412443"/>
    <w:rsid w:val="0041252B"/>
    <w:rsid w:val="00412EB0"/>
    <w:rsid w:val="00413B73"/>
    <w:rsid w:val="00413EAE"/>
    <w:rsid w:val="0041446D"/>
    <w:rsid w:val="004147E8"/>
    <w:rsid w:val="004152AC"/>
    <w:rsid w:val="00415561"/>
    <w:rsid w:val="00415CAC"/>
    <w:rsid w:val="00415F3E"/>
    <w:rsid w:val="0041610B"/>
    <w:rsid w:val="004161E3"/>
    <w:rsid w:val="00416687"/>
    <w:rsid w:val="004168E1"/>
    <w:rsid w:val="004178D6"/>
    <w:rsid w:val="004179B3"/>
    <w:rsid w:val="00417BB9"/>
    <w:rsid w:val="00420D5F"/>
    <w:rsid w:val="00420DA1"/>
    <w:rsid w:val="004217D7"/>
    <w:rsid w:val="004217DF"/>
    <w:rsid w:val="00421A44"/>
    <w:rsid w:val="00421ADB"/>
    <w:rsid w:val="00421C9C"/>
    <w:rsid w:val="004221D5"/>
    <w:rsid w:val="0042241D"/>
    <w:rsid w:val="00422E7A"/>
    <w:rsid w:val="0042353F"/>
    <w:rsid w:val="004238E8"/>
    <w:rsid w:val="00423A81"/>
    <w:rsid w:val="00424310"/>
    <w:rsid w:val="00424791"/>
    <w:rsid w:val="00424959"/>
    <w:rsid w:val="00424DC1"/>
    <w:rsid w:val="00424E70"/>
    <w:rsid w:val="00425292"/>
    <w:rsid w:val="00425314"/>
    <w:rsid w:val="004267A1"/>
    <w:rsid w:val="00426AEC"/>
    <w:rsid w:val="00426CF1"/>
    <w:rsid w:val="00426E74"/>
    <w:rsid w:val="004274CC"/>
    <w:rsid w:val="004279BB"/>
    <w:rsid w:val="00427CD7"/>
    <w:rsid w:val="00430166"/>
    <w:rsid w:val="004308C4"/>
    <w:rsid w:val="00431AB6"/>
    <w:rsid w:val="00431C63"/>
    <w:rsid w:val="00432173"/>
    <w:rsid w:val="00432436"/>
    <w:rsid w:val="00432C3B"/>
    <w:rsid w:val="00433328"/>
    <w:rsid w:val="00433356"/>
    <w:rsid w:val="004334BB"/>
    <w:rsid w:val="00433CF7"/>
    <w:rsid w:val="00434004"/>
    <w:rsid w:val="004349AD"/>
    <w:rsid w:val="004359C9"/>
    <w:rsid w:val="00435D35"/>
    <w:rsid w:val="00435E08"/>
    <w:rsid w:val="00436C6C"/>
    <w:rsid w:val="004370E7"/>
    <w:rsid w:val="0043719E"/>
    <w:rsid w:val="00437422"/>
    <w:rsid w:val="00437672"/>
    <w:rsid w:val="004379A0"/>
    <w:rsid w:val="00437EA9"/>
    <w:rsid w:val="004401F0"/>
    <w:rsid w:val="004407B6"/>
    <w:rsid w:val="00442090"/>
    <w:rsid w:val="00442803"/>
    <w:rsid w:val="0044307A"/>
    <w:rsid w:val="004435F8"/>
    <w:rsid w:val="00443AB8"/>
    <w:rsid w:val="00443C9A"/>
    <w:rsid w:val="00443E15"/>
    <w:rsid w:val="00443F97"/>
    <w:rsid w:val="0044553B"/>
    <w:rsid w:val="004459D0"/>
    <w:rsid w:val="00445BE7"/>
    <w:rsid w:val="00445FEB"/>
    <w:rsid w:val="004460C7"/>
    <w:rsid w:val="00446386"/>
    <w:rsid w:val="00446389"/>
    <w:rsid w:val="00446DCA"/>
    <w:rsid w:val="00447081"/>
    <w:rsid w:val="0044723E"/>
    <w:rsid w:val="004477D7"/>
    <w:rsid w:val="00450017"/>
    <w:rsid w:val="00450298"/>
    <w:rsid w:val="004504BA"/>
    <w:rsid w:val="004508C2"/>
    <w:rsid w:val="00450BCD"/>
    <w:rsid w:val="0045100D"/>
    <w:rsid w:val="004510C0"/>
    <w:rsid w:val="00451149"/>
    <w:rsid w:val="00453361"/>
    <w:rsid w:val="00453840"/>
    <w:rsid w:val="00453954"/>
    <w:rsid w:val="00453ACA"/>
    <w:rsid w:val="00453F2E"/>
    <w:rsid w:val="00454D97"/>
    <w:rsid w:val="00455085"/>
    <w:rsid w:val="0045526A"/>
    <w:rsid w:val="00455908"/>
    <w:rsid w:val="00455A0A"/>
    <w:rsid w:val="00456101"/>
    <w:rsid w:val="004563D3"/>
    <w:rsid w:val="0045658A"/>
    <w:rsid w:val="0045780E"/>
    <w:rsid w:val="00457E98"/>
    <w:rsid w:val="0046094E"/>
    <w:rsid w:val="00460DAA"/>
    <w:rsid w:val="004617E3"/>
    <w:rsid w:val="00461A4E"/>
    <w:rsid w:val="0046243B"/>
    <w:rsid w:val="004625AC"/>
    <w:rsid w:val="00464656"/>
    <w:rsid w:val="00464BA6"/>
    <w:rsid w:val="00465343"/>
    <w:rsid w:val="00465B1B"/>
    <w:rsid w:val="00465BB3"/>
    <w:rsid w:val="004661B9"/>
    <w:rsid w:val="004668CF"/>
    <w:rsid w:val="00466F9E"/>
    <w:rsid w:val="00467B09"/>
    <w:rsid w:val="004703AA"/>
    <w:rsid w:val="00470EBB"/>
    <w:rsid w:val="004713F3"/>
    <w:rsid w:val="00471DB3"/>
    <w:rsid w:val="00472F55"/>
    <w:rsid w:val="004737B3"/>
    <w:rsid w:val="00473912"/>
    <w:rsid w:val="00474220"/>
    <w:rsid w:val="00474274"/>
    <w:rsid w:val="00474E2C"/>
    <w:rsid w:val="0047555E"/>
    <w:rsid w:val="00475B68"/>
    <w:rsid w:val="00475DF0"/>
    <w:rsid w:val="00475E06"/>
    <w:rsid w:val="00476734"/>
    <w:rsid w:val="0047720F"/>
    <w:rsid w:val="004775B7"/>
    <w:rsid w:val="0048084E"/>
    <w:rsid w:val="00481532"/>
    <w:rsid w:val="00481BE4"/>
    <w:rsid w:val="00482219"/>
    <w:rsid w:val="00483EA8"/>
    <w:rsid w:val="00483EE1"/>
    <w:rsid w:val="00483F5A"/>
    <w:rsid w:val="00484154"/>
    <w:rsid w:val="00484C31"/>
    <w:rsid w:val="00485633"/>
    <w:rsid w:val="00485845"/>
    <w:rsid w:val="0048678E"/>
    <w:rsid w:val="00486935"/>
    <w:rsid w:val="00486DC6"/>
    <w:rsid w:val="00487914"/>
    <w:rsid w:val="00487C5E"/>
    <w:rsid w:val="00487E88"/>
    <w:rsid w:val="00487FCA"/>
    <w:rsid w:val="00490493"/>
    <w:rsid w:val="004909DC"/>
    <w:rsid w:val="00490E99"/>
    <w:rsid w:val="00491324"/>
    <w:rsid w:val="0049171B"/>
    <w:rsid w:val="00491F67"/>
    <w:rsid w:val="00492C51"/>
    <w:rsid w:val="004933CF"/>
    <w:rsid w:val="004934FC"/>
    <w:rsid w:val="00494165"/>
    <w:rsid w:val="004942DB"/>
    <w:rsid w:val="00494873"/>
    <w:rsid w:val="0049531F"/>
    <w:rsid w:val="00495633"/>
    <w:rsid w:val="00495BF6"/>
    <w:rsid w:val="0049661F"/>
    <w:rsid w:val="00497901"/>
    <w:rsid w:val="00497F96"/>
    <w:rsid w:val="004A0418"/>
    <w:rsid w:val="004A0DD6"/>
    <w:rsid w:val="004A0ED4"/>
    <w:rsid w:val="004A1289"/>
    <w:rsid w:val="004A175E"/>
    <w:rsid w:val="004A2D2B"/>
    <w:rsid w:val="004A2E0B"/>
    <w:rsid w:val="004A37F7"/>
    <w:rsid w:val="004A3A84"/>
    <w:rsid w:val="004A41C8"/>
    <w:rsid w:val="004A4813"/>
    <w:rsid w:val="004A4CE0"/>
    <w:rsid w:val="004A5C51"/>
    <w:rsid w:val="004A7295"/>
    <w:rsid w:val="004A7893"/>
    <w:rsid w:val="004A79C9"/>
    <w:rsid w:val="004A7E9D"/>
    <w:rsid w:val="004B054E"/>
    <w:rsid w:val="004B16BA"/>
    <w:rsid w:val="004B1F75"/>
    <w:rsid w:val="004B2911"/>
    <w:rsid w:val="004B2A13"/>
    <w:rsid w:val="004B36A7"/>
    <w:rsid w:val="004B3C60"/>
    <w:rsid w:val="004B4636"/>
    <w:rsid w:val="004B4AD3"/>
    <w:rsid w:val="004B4BDB"/>
    <w:rsid w:val="004B50F2"/>
    <w:rsid w:val="004B53EA"/>
    <w:rsid w:val="004B57B8"/>
    <w:rsid w:val="004B58C1"/>
    <w:rsid w:val="004B5983"/>
    <w:rsid w:val="004B5C24"/>
    <w:rsid w:val="004B5E6B"/>
    <w:rsid w:val="004B6EF2"/>
    <w:rsid w:val="004B789F"/>
    <w:rsid w:val="004B7F67"/>
    <w:rsid w:val="004C0510"/>
    <w:rsid w:val="004C096D"/>
    <w:rsid w:val="004C0F1B"/>
    <w:rsid w:val="004C1C97"/>
    <w:rsid w:val="004C1F16"/>
    <w:rsid w:val="004C1FC4"/>
    <w:rsid w:val="004C20CC"/>
    <w:rsid w:val="004C218F"/>
    <w:rsid w:val="004C2296"/>
    <w:rsid w:val="004C259D"/>
    <w:rsid w:val="004C31C4"/>
    <w:rsid w:val="004C3313"/>
    <w:rsid w:val="004C34FB"/>
    <w:rsid w:val="004C3837"/>
    <w:rsid w:val="004C3B87"/>
    <w:rsid w:val="004C3E24"/>
    <w:rsid w:val="004C3EB0"/>
    <w:rsid w:val="004C4008"/>
    <w:rsid w:val="004C4842"/>
    <w:rsid w:val="004C4BC5"/>
    <w:rsid w:val="004C4C39"/>
    <w:rsid w:val="004C4D6D"/>
    <w:rsid w:val="004C4D8B"/>
    <w:rsid w:val="004C51DF"/>
    <w:rsid w:val="004C5203"/>
    <w:rsid w:val="004C5362"/>
    <w:rsid w:val="004C56B8"/>
    <w:rsid w:val="004C6264"/>
    <w:rsid w:val="004C62F3"/>
    <w:rsid w:val="004C65B7"/>
    <w:rsid w:val="004C7D2B"/>
    <w:rsid w:val="004D0521"/>
    <w:rsid w:val="004D0664"/>
    <w:rsid w:val="004D1430"/>
    <w:rsid w:val="004D1B5D"/>
    <w:rsid w:val="004D1F92"/>
    <w:rsid w:val="004D2133"/>
    <w:rsid w:val="004D2CC4"/>
    <w:rsid w:val="004D301B"/>
    <w:rsid w:val="004D51D0"/>
    <w:rsid w:val="004D58B0"/>
    <w:rsid w:val="004D60EE"/>
    <w:rsid w:val="004D6251"/>
    <w:rsid w:val="004D76BA"/>
    <w:rsid w:val="004E08C4"/>
    <w:rsid w:val="004E0A61"/>
    <w:rsid w:val="004E0B64"/>
    <w:rsid w:val="004E0FE8"/>
    <w:rsid w:val="004E1948"/>
    <w:rsid w:val="004E1A7F"/>
    <w:rsid w:val="004E1EEC"/>
    <w:rsid w:val="004E21F7"/>
    <w:rsid w:val="004E2261"/>
    <w:rsid w:val="004E2C29"/>
    <w:rsid w:val="004E32AA"/>
    <w:rsid w:val="004E33A8"/>
    <w:rsid w:val="004E38D4"/>
    <w:rsid w:val="004E40C1"/>
    <w:rsid w:val="004E438B"/>
    <w:rsid w:val="004E4876"/>
    <w:rsid w:val="004E5652"/>
    <w:rsid w:val="004E5A75"/>
    <w:rsid w:val="004E5F61"/>
    <w:rsid w:val="004E61C3"/>
    <w:rsid w:val="004E628B"/>
    <w:rsid w:val="004E648B"/>
    <w:rsid w:val="004E660E"/>
    <w:rsid w:val="004E66AC"/>
    <w:rsid w:val="004E66FC"/>
    <w:rsid w:val="004E6AA6"/>
    <w:rsid w:val="004E707C"/>
    <w:rsid w:val="004E71CB"/>
    <w:rsid w:val="004E7926"/>
    <w:rsid w:val="004F0005"/>
    <w:rsid w:val="004F03FC"/>
    <w:rsid w:val="004F067A"/>
    <w:rsid w:val="004F0B0F"/>
    <w:rsid w:val="004F0FF6"/>
    <w:rsid w:val="004F1526"/>
    <w:rsid w:val="004F1DA4"/>
    <w:rsid w:val="004F1FB2"/>
    <w:rsid w:val="004F226F"/>
    <w:rsid w:val="004F2270"/>
    <w:rsid w:val="004F287A"/>
    <w:rsid w:val="004F4122"/>
    <w:rsid w:val="004F4B08"/>
    <w:rsid w:val="004F4B5C"/>
    <w:rsid w:val="004F5729"/>
    <w:rsid w:val="004F58A0"/>
    <w:rsid w:val="004F5C3D"/>
    <w:rsid w:val="004F6B7D"/>
    <w:rsid w:val="004F7441"/>
    <w:rsid w:val="004F746C"/>
    <w:rsid w:val="004F748C"/>
    <w:rsid w:val="004F7C4F"/>
    <w:rsid w:val="004F7D67"/>
    <w:rsid w:val="00500130"/>
    <w:rsid w:val="005009BF"/>
    <w:rsid w:val="00501A2B"/>
    <w:rsid w:val="00501A72"/>
    <w:rsid w:val="005028F1"/>
    <w:rsid w:val="00503F14"/>
    <w:rsid w:val="005051C7"/>
    <w:rsid w:val="00505738"/>
    <w:rsid w:val="00506A65"/>
    <w:rsid w:val="00507382"/>
    <w:rsid w:val="005105E9"/>
    <w:rsid w:val="0051083C"/>
    <w:rsid w:val="00510CFB"/>
    <w:rsid w:val="00511683"/>
    <w:rsid w:val="00511997"/>
    <w:rsid w:val="00511B04"/>
    <w:rsid w:val="00511F38"/>
    <w:rsid w:val="005122BA"/>
    <w:rsid w:val="005129E7"/>
    <w:rsid w:val="00512B8D"/>
    <w:rsid w:val="00512F60"/>
    <w:rsid w:val="00512F93"/>
    <w:rsid w:val="00513951"/>
    <w:rsid w:val="00513991"/>
    <w:rsid w:val="00513EE2"/>
    <w:rsid w:val="00514383"/>
    <w:rsid w:val="00515273"/>
    <w:rsid w:val="00515515"/>
    <w:rsid w:val="00515D69"/>
    <w:rsid w:val="00516558"/>
    <w:rsid w:val="005205AA"/>
    <w:rsid w:val="005205C2"/>
    <w:rsid w:val="00521869"/>
    <w:rsid w:val="0052239B"/>
    <w:rsid w:val="0052390B"/>
    <w:rsid w:val="00523A6A"/>
    <w:rsid w:val="0052460B"/>
    <w:rsid w:val="00524676"/>
    <w:rsid w:val="00524835"/>
    <w:rsid w:val="00524CFD"/>
    <w:rsid w:val="0052523D"/>
    <w:rsid w:val="00525AC5"/>
    <w:rsid w:val="00525AE5"/>
    <w:rsid w:val="00525CA1"/>
    <w:rsid w:val="00525D42"/>
    <w:rsid w:val="0052671F"/>
    <w:rsid w:val="00526E6E"/>
    <w:rsid w:val="00527434"/>
    <w:rsid w:val="00527A8F"/>
    <w:rsid w:val="0053063B"/>
    <w:rsid w:val="00531268"/>
    <w:rsid w:val="00531C14"/>
    <w:rsid w:val="00531EEB"/>
    <w:rsid w:val="0053217D"/>
    <w:rsid w:val="005323BF"/>
    <w:rsid w:val="00532CC6"/>
    <w:rsid w:val="0053387D"/>
    <w:rsid w:val="0053416B"/>
    <w:rsid w:val="00534370"/>
    <w:rsid w:val="00534406"/>
    <w:rsid w:val="005355A6"/>
    <w:rsid w:val="00536F89"/>
    <w:rsid w:val="0053751C"/>
    <w:rsid w:val="0053757F"/>
    <w:rsid w:val="005375EF"/>
    <w:rsid w:val="0054009B"/>
    <w:rsid w:val="0054050F"/>
    <w:rsid w:val="00540CA1"/>
    <w:rsid w:val="00540D88"/>
    <w:rsid w:val="0054182E"/>
    <w:rsid w:val="00541AA6"/>
    <w:rsid w:val="00542012"/>
    <w:rsid w:val="0054217A"/>
    <w:rsid w:val="005427E1"/>
    <w:rsid w:val="00543063"/>
    <w:rsid w:val="005432F5"/>
    <w:rsid w:val="00544123"/>
    <w:rsid w:val="00544285"/>
    <w:rsid w:val="0054439D"/>
    <w:rsid w:val="00545188"/>
    <w:rsid w:val="0054577A"/>
    <w:rsid w:val="00545955"/>
    <w:rsid w:val="005464CC"/>
    <w:rsid w:val="00546E24"/>
    <w:rsid w:val="00547048"/>
    <w:rsid w:val="00550BAA"/>
    <w:rsid w:val="00550DDE"/>
    <w:rsid w:val="005510A3"/>
    <w:rsid w:val="00551878"/>
    <w:rsid w:val="00551B9D"/>
    <w:rsid w:val="00552083"/>
    <w:rsid w:val="00552137"/>
    <w:rsid w:val="0055229A"/>
    <w:rsid w:val="005525B5"/>
    <w:rsid w:val="0055405A"/>
    <w:rsid w:val="00554B9B"/>
    <w:rsid w:val="00554E9F"/>
    <w:rsid w:val="00555067"/>
    <w:rsid w:val="005552E8"/>
    <w:rsid w:val="00555A13"/>
    <w:rsid w:val="005562FB"/>
    <w:rsid w:val="005564D3"/>
    <w:rsid w:val="0055653D"/>
    <w:rsid w:val="005567BA"/>
    <w:rsid w:val="005570DB"/>
    <w:rsid w:val="0055724D"/>
    <w:rsid w:val="00557D47"/>
    <w:rsid w:val="005602CD"/>
    <w:rsid w:val="005604E5"/>
    <w:rsid w:val="00560E75"/>
    <w:rsid w:val="00561194"/>
    <w:rsid w:val="00561B5C"/>
    <w:rsid w:val="00561DE5"/>
    <w:rsid w:val="00562124"/>
    <w:rsid w:val="005626B3"/>
    <w:rsid w:val="00562F67"/>
    <w:rsid w:val="00562F9C"/>
    <w:rsid w:val="0056388A"/>
    <w:rsid w:val="005660FF"/>
    <w:rsid w:val="0056688C"/>
    <w:rsid w:val="0056706A"/>
    <w:rsid w:val="0056777A"/>
    <w:rsid w:val="00567801"/>
    <w:rsid w:val="00567B1E"/>
    <w:rsid w:val="00567F98"/>
    <w:rsid w:val="005704C5"/>
    <w:rsid w:val="005704F2"/>
    <w:rsid w:val="005709CD"/>
    <w:rsid w:val="00571527"/>
    <w:rsid w:val="00571AFE"/>
    <w:rsid w:val="00571F76"/>
    <w:rsid w:val="00572925"/>
    <w:rsid w:val="00573D6F"/>
    <w:rsid w:val="00573DD6"/>
    <w:rsid w:val="00573E07"/>
    <w:rsid w:val="00573F02"/>
    <w:rsid w:val="00574AD8"/>
    <w:rsid w:val="00574CD3"/>
    <w:rsid w:val="00574D2E"/>
    <w:rsid w:val="0057554D"/>
    <w:rsid w:val="00576004"/>
    <w:rsid w:val="0057620D"/>
    <w:rsid w:val="005765FC"/>
    <w:rsid w:val="00576951"/>
    <w:rsid w:val="00576D8F"/>
    <w:rsid w:val="00576F00"/>
    <w:rsid w:val="005774C1"/>
    <w:rsid w:val="00577A39"/>
    <w:rsid w:val="00577A3C"/>
    <w:rsid w:val="00577D7C"/>
    <w:rsid w:val="00580F0E"/>
    <w:rsid w:val="0058214A"/>
    <w:rsid w:val="0058223A"/>
    <w:rsid w:val="005828A9"/>
    <w:rsid w:val="00582BBE"/>
    <w:rsid w:val="00582F24"/>
    <w:rsid w:val="0058363B"/>
    <w:rsid w:val="005842E7"/>
    <w:rsid w:val="005842EA"/>
    <w:rsid w:val="00584A2B"/>
    <w:rsid w:val="00584CC2"/>
    <w:rsid w:val="00585006"/>
    <w:rsid w:val="005850EC"/>
    <w:rsid w:val="00586E3D"/>
    <w:rsid w:val="00586F69"/>
    <w:rsid w:val="005871F9"/>
    <w:rsid w:val="00590016"/>
    <w:rsid w:val="00590113"/>
    <w:rsid w:val="00590238"/>
    <w:rsid w:val="00590549"/>
    <w:rsid w:val="00590984"/>
    <w:rsid w:val="00590BEA"/>
    <w:rsid w:val="00590BFF"/>
    <w:rsid w:val="005916E0"/>
    <w:rsid w:val="00591743"/>
    <w:rsid w:val="0059194D"/>
    <w:rsid w:val="00591E25"/>
    <w:rsid w:val="00591F27"/>
    <w:rsid w:val="005925E6"/>
    <w:rsid w:val="00592722"/>
    <w:rsid w:val="0059306D"/>
    <w:rsid w:val="0059323C"/>
    <w:rsid w:val="00593CFF"/>
    <w:rsid w:val="005947E3"/>
    <w:rsid w:val="00594D86"/>
    <w:rsid w:val="00595570"/>
    <w:rsid w:val="00595777"/>
    <w:rsid w:val="00595C20"/>
    <w:rsid w:val="0059602E"/>
    <w:rsid w:val="00596C21"/>
    <w:rsid w:val="00596D04"/>
    <w:rsid w:val="00596E23"/>
    <w:rsid w:val="00597D8C"/>
    <w:rsid w:val="005A09CC"/>
    <w:rsid w:val="005A0DF8"/>
    <w:rsid w:val="005A0ED9"/>
    <w:rsid w:val="005A1272"/>
    <w:rsid w:val="005A1BA5"/>
    <w:rsid w:val="005A202B"/>
    <w:rsid w:val="005A22D7"/>
    <w:rsid w:val="005A2A60"/>
    <w:rsid w:val="005A2CEF"/>
    <w:rsid w:val="005A300B"/>
    <w:rsid w:val="005A3108"/>
    <w:rsid w:val="005A351C"/>
    <w:rsid w:val="005A3848"/>
    <w:rsid w:val="005A3984"/>
    <w:rsid w:val="005A3C3C"/>
    <w:rsid w:val="005A3C43"/>
    <w:rsid w:val="005A3F57"/>
    <w:rsid w:val="005A4FE9"/>
    <w:rsid w:val="005A5044"/>
    <w:rsid w:val="005A505E"/>
    <w:rsid w:val="005A5EA1"/>
    <w:rsid w:val="005A61B4"/>
    <w:rsid w:val="005A6970"/>
    <w:rsid w:val="005A6AEF"/>
    <w:rsid w:val="005A77D5"/>
    <w:rsid w:val="005B1629"/>
    <w:rsid w:val="005B173E"/>
    <w:rsid w:val="005B1753"/>
    <w:rsid w:val="005B1EEC"/>
    <w:rsid w:val="005B2960"/>
    <w:rsid w:val="005B36F1"/>
    <w:rsid w:val="005B396D"/>
    <w:rsid w:val="005B3C7E"/>
    <w:rsid w:val="005B48D2"/>
    <w:rsid w:val="005B4B3E"/>
    <w:rsid w:val="005B7072"/>
    <w:rsid w:val="005B75B3"/>
    <w:rsid w:val="005B7887"/>
    <w:rsid w:val="005B7953"/>
    <w:rsid w:val="005B7B69"/>
    <w:rsid w:val="005C036E"/>
    <w:rsid w:val="005C0A8A"/>
    <w:rsid w:val="005C1A0D"/>
    <w:rsid w:val="005C1D1E"/>
    <w:rsid w:val="005C23D2"/>
    <w:rsid w:val="005C299F"/>
    <w:rsid w:val="005C4B12"/>
    <w:rsid w:val="005C5ACA"/>
    <w:rsid w:val="005C5CFA"/>
    <w:rsid w:val="005C6158"/>
    <w:rsid w:val="005C65FE"/>
    <w:rsid w:val="005C749A"/>
    <w:rsid w:val="005C7DE0"/>
    <w:rsid w:val="005C7E4A"/>
    <w:rsid w:val="005D02CE"/>
    <w:rsid w:val="005D0815"/>
    <w:rsid w:val="005D11F3"/>
    <w:rsid w:val="005D27B9"/>
    <w:rsid w:val="005D3BFA"/>
    <w:rsid w:val="005D430D"/>
    <w:rsid w:val="005D44B1"/>
    <w:rsid w:val="005D4C0C"/>
    <w:rsid w:val="005D5B46"/>
    <w:rsid w:val="005D5C8E"/>
    <w:rsid w:val="005D64C9"/>
    <w:rsid w:val="005D66CA"/>
    <w:rsid w:val="005D6FCF"/>
    <w:rsid w:val="005D76EB"/>
    <w:rsid w:val="005D7D8B"/>
    <w:rsid w:val="005E050D"/>
    <w:rsid w:val="005E0879"/>
    <w:rsid w:val="005E0DC2"/>
    <w:rsid w:val="005E0EBA"/>
    <w:rsid w:val="005E138B"/>
    <w:rsid w:val="005E1EFB"/>
    <w:rsid w:val="005E2E29"/>
    <w:rsid w:val="005E303C"/>
    <w:rsid w:val="005E3C1F"/>
    <w:rsid w:val="005E418E"/>
    <w:rsid w:val="005E452A"/>
    <w:rsid w:val="005E4701"/>
    <w:rsid w:val="005E5482"/>
    <w:rsid w:val="005E54A6"/>
    <w:rsid w:val="005E5E60"/>
    <w:rsid w:val="005E6BB0"/>
    <w:rsid w:val="005E6C27"/>
    <w:rsid w:val="005E71D9"/>
    <w:rsid w:val="005F020F"/>
    <w:rsid w:val="005F040F"/>
    <w:rsid w:val="005F08C0"/>
    <w:rsid w:val="005F0F1B"/>
    <w:rsid w:val="005F1271"/>
    <w:rsid w:val="005F12D4"/>
    <w:rsid w:val="005F154F"/>
    <w:rsid w:val="005F1690"/>
    <w:rsid w:val="005F2F17"/>
    <w:rsid w:val="005F3770"/>
    <w:rsid w:val="005F387F"/>
    <w:rsid w:val="005F3E2B"/>
    <w:rsid w:val="005F3EAC"/>
    <w:rsid w:val="005F4492"/>
    <w:rsid w:val="005F462F"/>
    <w:rsid w:val="005F46D5"/>
    <w:rsid w:val="005F534E"/>
    <w:rsid w:val="005F546B"/>
    <w:rsid w:val="005F64D6"/>
    <w:rsid w:val="005F68F1"/>
    <w:rsid w:val="005F6A5A"/>
    <w:rsid w:val="005F6A88"/>
    <w:rsid w:val="005F71BE"/>
    <w:rsid w:val="005F7CCD"/>
    <w:rsid w:val="005F7D59"/>
    <w:rsid w:val="00600360"/>
    <w:rsid w:val="006007B6"/>
    <w:rsid w:val="00600BBD"/>
    <w:rsid w:val="00600C3B"/>
    <w:rsid w:val="006011BB"/>
    <w:rsid w:val="0060168C"/>
    <w:rsid w:val="00602768"/>
    <w:rsid w:val="00603134"/>
    <w:rsid w:val="00603641"/>
    <w:rsid w:val="00603EF5"/>
    <w:rsid w:val="0060457B"/>
    <w:rsid w:val="00604F7A"/>
    <w:rsid w:val="00605B63"/>
    <w:rsid w:val="00605DFE"/>
    <w:rsid w:val="006061C0"/>
    <w:rsid w:val="00606234"/>
    <w:rsid w:val="00606306"/>
    <w:rsid w:val="00606598"/>
    <w:rsid w:val="00606947"/>
    <w:rsid w:val="00606CDD"/>
    <w:rsid w:val="00606EF2"/>
    <w:rsid w:val="006070D7"/>
    <w:rsid w:val="00607D4F"/>
    <w:rsid w:val="006107C1"/>
    <w:rsid w:val="00610BA4"/>
    <w:rsid w:val="00610DC1"/>
    <w:rsid w:val="00611265"/>
    <w:rsid w:val="006115A5"/>
    <w:rsid w:val="006118DF"/>
    <w:rsid w:val="00611E75"/>
    <w:rsid w:val="006121F7"/>
    <w:rsid w:val="00612690"/>
    <w:rsid w:val="00612774"/>
    <w:rsid w:val="0061368E"/>
    <w:rsid w:val="00613965"/>
    <w:rsid w:val="00613B45"/>
    <w:rsid w:val="00613B5F"/>
    <w:rsid w:val="00614701"/>
    <w:rsid w:val="00614E16"/>
    <w:rsid w:val="0061512F"/>
    <w:rsid w:val="00615448"/>
    <w:rsid w:val="00615B0B"/>
    <w:rsid w:val="00615E43"/>
    <w:rsid w:val="00616F1A"/>
    <w:rsid w:val="00617041"/>
    <w:rsid w:val="006176F0"/>
    <w:rsid w:val="00617D3F"/>
    <w:rsid w:val="00620154"/>
    <w:rsid w:val="00620869"/>
    <w:rsid w:val="00620B05"/>
    <w:rsid w:val="0062152B"/>
    <w:rsid w:val="006216C0"/>
    <w:rsid w:val="006219B3"/>
    <w:rsid w:val="00622090"/>
    <w:rsid w:val="006222EC"/>
    <w:rsid w:val="006227B8"/>
    <w:rsid w:val="00622A86"/>
    <w:rsid w:val="00623649"/>
    <w:rsid w:val="0062391E"/>
    <w:rsid w:val="00623A6B"/>
    <w:rsid w:val="00624445"/>
    <w:rsid w:val="00624447"/>
    <w:rsid w:val="00624519"/>
    <w:rsid w:val="00625282"/>
    <w:rsid w:val="00625558"/>
    <w:rsid w:val="00625B2F"/>
    <w:rsid w:val="006266DD"/>
    <w:rsid w:val="00626989"/>
    <w:rsid w:val="00626DB6"/>
    <w:rsid w:val="00627062"/>
    <w:rsid w:val="00627222"/>
    <w:rsid w:val="006273CA"/>
    <w:rsid w:val="006277EC"/>
    <w:rsid w:val="00630133"/>
    <w:rsid w:val="00630370"/>
    <w:rsid w:val="0063052C"/>
    <w:rsid w:val="00630CCA"/>
    <w:rsid w:val="0063104D"/>
    <w:rsid w:val="00631352"/>
    <w:rsid w:val="00631E5C"/>
    <w:rsid w:val="00632227"/>
    <w:rsid w:val="00632925"/>
    <w:rsid w:val="00632F1A"/>
    <w:rsid w:val="00633471"/>
    <w:rsid w:val="00633625"/>
    <w:rsid w:val="006341FF"/>
    <w:rsid w:val="006348F7"/>
    <w:rsid w:val="00634A5F"/>
    <w:rsid w:val="00635B84"/>
    <w:rsid w:val="00635C7C"/>
    <w:rsid w:val="00636440"/>
    <w:rsid w:val="00636481"/>
    <w:rsid w:val="00636F26"/>
    <w:rsid w:val="00636F71"/>
    <w:rsid w:val="0063749F"/>
    <w:rsid w:val="00637770"/>
    <w:rsid w:val="006378E5"/>
    <w:rsid w:val="00637EE2"/>
    <w:rsid w:val="00637FEF"/>
    <w:rsid w:val="0064032C"/>
    <w:rsid w:val="0064036F"/>
    <w:rsid w:val="00640A54"/>
    <w:rsid w:val="00640E84"/>
    <w:rsid w:val="00641052"/>
    <w:rsid w:val="00641493"/>
    <w:rsid w:val="00641B40"/>
    <w:rsid w:val="0064280F"/>
    <w:rsid w:val="0064298A"/>
    <w:rsid w:val="00642B7C"/>
    <w:rsid w:val="00642EAA"/>
    <w:rsid w:val="0064349A"/>
    <w:rsid w:val="006434A5"/>
    <w:rsid w:val="00643D8A"/>
    <w:rsid w:val="006442BE"/>
    <w:rsid w:val="006442C3"/>
    <w:rsid w:val="00644413"/>
    <w:rsid w:val="00644DC3"/>
    <w:rsid w:val="0064588F"/>
    <w:rsid w:val="00647114"/>
    <w:rsid w:val="006473A2"/>
    <w:rsid w:val="00647BFB"/>
    <w:rsid w:val="00650017"/>
    <w:rsid w:val="006508C1"/>
    <w:rsid w:val="00650E5F"/>
    <w:rsid w:val="00651420"/>
    <w:rsid w:val="00651C36"/>
    <w:rsid w:val="00651E38"/>
    <w:rsid w:val="00652956"/>
    <w:rsid w:val="00652B7A"/>
    <w:rsid w:val="00652C81"/>
    <w:rsid w:val="0065302A"/>
    <w:rsid w:val="0065335C"/>
    <w:rsid w:val="006537AD"/>
    <w:rsid w:val="0065478B"/>
    <w:rsid w:val="00654BB4"/>
    <w:rsid w:val="00654D8B"/>
    <w:rsid w:val="00655468"/>
    <w:rsid w:val="006556A2"/>
    <w:rsid w:val="006558BA"/>
    <w:rsid w:val="00655C0D"/>
    <w:rsid w:val="00655E55"/>
    <w:rsid w:val="00656818"/>
    <w:rsid w:val="00656923"/>
    <w:rsid w:val="00656A4F"/>
    <w:rsid w:val="00656A6C"/>
    <w:rsid w:val="00656AC6"/>
    <w:rsid w:val="00656BA6"/>
    <w:rsid w:val="006570F1"/>
    <w:rsid w:val="0065716E"/>
    <w:rsid w:val="006609F8"/>
    <w:rsid w:val="00660AC9"/>
    <w:rsid w:val="00660D97"/>
    <w:rsid w:val="00660ECD"/>
    <w:rsid w:val="006612E9"/>
    <w:rsid w:val="00661850"/>
    <w:rsid w:val="00661CEF"/>
    <w:rsid w:val="006626E8"/>
    <w:rsid w:val="00662EE4"/>
    <w:rsid w:val="0066471C"/>
    <w:rsid w:val="00664F6B"/>
    <w:rsid w:val="0066520B"/>
    <w:rsid w:val="00665635"/>
    <w:rsid w:val="00665680"/>
    <w:rsid w:val="00665BAB"/>
    <w:rsid w:val="00665F20"/>
    <w:rsid w:val="006664E8"/>
    <w:rsid w:val="00666E98"/>
    <w:rsid w:val="0066781B"/>
    <w:rsid w:val="006678B8"/>
    <w:rsid w:val="00667ED9"/>
    <w:rsid w:val="00670C09"/>
    <w:rsid w:val="00670C38"/>
    <w:rsid w:val="006711B9"/>
    <w:rsid w:val="006711FD"/>
    <w:rsid w:val="00671F16"/>
    <w:rsid w:val="006721A3"/>
    <w:rsid w:val="0067238A"/>
    <w:rsid w:val="00672433"/>
    <w:rsid w:val="00672586"/>
    <w:rsid w:val="006725C3"/>
    <w:rsid w:val="006737BC"/>
    <w:rsid w:val="00673B27"/>
    <w:rsid w:val="00676A72"/>
    <w:rsid w:val="0068011B"/>
    <w:rsid w:val="006806B4"/>
    <w:rsid w:val="0068123A"/>
    <w:rsid w:val="006812D9"/>
    <w:rsid w:val="006820D3"/>
    <w:rsid w:val="0068251E"/>
    <w:rsid w:val="0068287E"/>
    <w:rsid w:val="00682919"/>
    <w:rsid w:val="0068332C"/>
    <w:rsid w:val="00683AAE"/>
    <w:rsid w:val="00683C40"/>
    <w:rsid w:val="00683C79"/>
    <w:rsid w:val="00684A18"/>
    <w:rsid w:val="00684F90"/>
    <w:rsid w:val="00685343"/>
    <w:rsid w:val="006855A0"/>
    <w:rsid w:val="006858CC"/>
    <w:rsid w:val="00685A48"/>
    <w:rsid w:val="00686E2E"/>
    <w:rsid w:val="00687658"/>
    <w:rsid w:val="00690006"/>
    <w:rsid w:val="00690929"/>
    <w:rsid w:val="00690A7B"/>
    <w:rsid w:val="00690FFA"/>
    <w:rsid w:val="0069103A"/>
    <w:rsid w:val="00692CDD"/>
    <w:rsid w:val="00692FFF"/>
    <w:rsid w:val="00693951"/>
    <w:rsid w:val="0069413B"/>
    <w:rsid w:val="006943EF"/>
    <w:rsid w:val="006954B1"/>
    <w:rsid w:val="00695AA7"/>
    <w:rsid w:val="00695B90"/>
    <w:rsid w:val="00695D08"/>
    <w:rsid w:val="00695D33"/>
    <w:rsid w:val="006960F8"/>
    <w:rsid w:val="00696BB6"/>
    <w:rsid w:val="006970D3"/>
    <w:rsid w:val="006A068E"/>
    <w:rsid w:val="006A0837"/>
    <w:rsid w:val="006A08C3"/>
    <w:rsid w:val="006A08FA"/>
    <w:rsid w:val="006A0D3B"/>
    <w:rsid w:val="006A0F1D"/>
    <w:rsid w:val="006A109C"/>
    <w:rsid w:val="006A11B2"/>
    <w:rsid w:val="006A13D1"/>
    <w:rsid w:val="006A1449"/>
    <w:rsid w:val="006A273A"/>
    <w:rsid w:val="006A2AC0"/>
    <w:rsid w:val="006A30B8"/>
    <w:rsid w:val="006A31F3"/>
    <w:rsid w:val="006A32B0"/>
    <w:rsid w:val="006A4051"/>
    <w:rsid w:val="006A4645"/>
    <w:rsid w:val="006A4F29"/>
    <w:rsid w:val="006A60ED"/>
    <w:rsid w:val="006A670A"/>
    <w:rsid w:val="006A6A8E"/>
    <w:rsid w:val="006A7633"/>
    <w:rsid w:val="006B135A"/>
    <w:rsid w:val="006B173B"/>
    <w:rsid w:val="006B18C0"/>
    <w:rsid w:val="006B1984"/>
    <w:rsid w:val="006B19A2"/>
    <w:rsid w:val="006B19A6"/>
    <w:rsid w:val="006B21C8"/>
    <w:rsid w:val="006B22A4"/>
    <w:rsid w:val="006B2661"/>
    <w:rsid w:val="006B28D7"/>
    <w:rsid w:val="006B2FFA"/>
    <w:rsid w:val="006B32BF"/>
    <w:rsid w:val="006B35CB"/>
    <w:rsid w:val="006B3E05"/>
    <w:rsid w:val="006B4747"/>
    <w:rsid w:val="006B47FE"/>
    <w:rsid w:val="006B492C"/>
    <w:rsid w:val="006B61EC"/>
    <w:rsid w:val="006B6D83"/>
    <w:rsid w:val="006B7239"/>
    <w:rsid w:val="006B7A8E"/>
    <w:rsid w:val="006C02E9"/>
    <w:rsid w:val="006C0E27"/>
    <w:rsid w:val="006C1C02"/>
    <w:rsid w:val="006C1D4A"/>
    <w:rsid w:val="006C233C"/>
    <w:rsid w:val="006C239B"/>
    <w:rsid w:val="006C2E99"/>
    <w:rsid w:val="006C3232"/>
    <w:rsid w:val="006C39F6"/>
    <w:rsid w:val="006C3AC2"/>
    <w:rsid w:val="006C3BF6"/>
    <w:rsid w:val="006C405B"/>
    <w:rsid w:val="006C4DCA"/>
    <w:rsid w:val="006C50D0"/>
    <w:rsid w:val="006C602E"/>
    <w:rsid w:val="006C79CC"/>
    <w:rsid w:val="006C7BF6"/>
    <w:rsid w:val="006C7CE4"/>
    <w:rsid w:val="006D0657"/>
    <w:rsid w:val="006D0A7F"/>
    <w:rsid w:val="006D1387"/>
    <w:rsid w:val="006D18D8"/>
    <w:rsid w:val="006D1AE0"/>
    <w:rsid w:val="006D24B7"/>
    <w:rsid w:val="006D2D62"/>
    <w:rsid w:val="006D305F"/>
    <w:rsid w:val="006D33BE"/>
    <w:rsid w:val="006D39C6"/>
    <w:rsid w:val="006D3A08"/>
    <w:rsid w:val="006D3A36"/>
    <w:rsid w:val="006D3FDD"/>
    <w:rsid w:val="006D4263"/>
    <w:rsid w:val="006D4428"/>
    <w:rsid w:val="006D4567"/>
    <w:rsid w:val="006D46F4"/>
    <w:rsid w:val="006D48F4"/>
    <w:rsid w:val="006D5AF5"/>
    <w:rsid w:val="006D5CD1"/>
    <w:rsid w:val="006D5E14"/>
    <w:rsid w:val="006D5F2B"/>
    <w:rsid w:val="006D5F9B"/>
    <w:rsid w:val="006D6705"/>
    <w:rsid w:val="006D6BBB"/>
    <w:rsid w:val="006D6CDD"/>
    <w:rsid w:val="006E0376"/>
    <w:rsid w:val="006E0AB1"/>
    <w:rsid w:val="006E28BF"/>
    <w:rsid w:val="006E312F"/>
    <w:rsid w:val="006E432B"/>
    <w:rsid w:val="006E4F3C"/>
    <w:rsid w:val="006E5723"/>
    <w:rsid w:val="006E5835"/>
    <w:rsid w:val="006E5C17"/>
    <w:rsid w:val="006E5C99"/>
    <w:rsid w:val="006E5D4D"/>
    <w:rsid w:val="006E61F5"/>
    <w:rsid w:val="006E62EC"/>
    <w:rsid w:val="006E6B3C"/>
    <w:rsid w:val="006E7C11"/>
    <w:rsid w:val="006E7FBA"/>
    <w:rsid w:val="006F00D1"/>
    <w:rsid w:val="006F00DB"/>
    <w:rsid w:val="006F08E1"/>
    <w:rsid w:val="006F11EE"/>
    <w:rsid w:val="006F1370"/>
    <w:rsid w:val="006F1C7B"/>
    <w:rsid w:val="006F200F"/>
    <w:rsid w:val="006F2E46"/>
    <w:rsid w:val="006F34E9"/>
    <w:rsid w:val="006F3772"/>
    <w:rsid w:val="006F393A"/>
    <w:rsid w:val="006F3FFE"/>
    <w:rsid w:val="006F420E"/>
    <w:rsid w:val="006F42D9"/>
    <w:rsid w:val="006F451E"/>
    <w:rsid w:val="006F557D"/>
    <w:rsid w:val="006F5979"/>
    <w:rsid w:val="006F5B0E"/>
    <w:rsid w:val="006F5E39"/>
    <w:rsid w:val="006F5FCC"/>
    <w:rsid w:val="006F739A"/>
    <w:rsid w:val="006F744F"/>
    <w:rsid w:val="006F746D"/>
    <w:rsid w:val="006F74F2"/>
    <w:rsid w:val="006F7B69"/>
    <w:rsid w:val="006F7DF8"/>
    <w:rsid w:val="00700964"/>
    <w:rsid w:val="007009EE"/>
    <w:rsid w:val="00700AC8"/>
    <w:rsid w:val="00700FE3"/>
    <w:rsid w:val="00701D63"/>
    <w:rsid w:val="00701E1A"/>
    <w:rsid w:val="00701E79"/>
    <w:rsid w:val="007023A6"/>
    <w:rsid w:val="0070299D"/>
    <w:rsid w:val="0070392A"/>
    <w:rsid w:val="007039DF"/>
    <w:rsid w:val="00703CC6"/>
    <w:rsid w:val="00703DBC"/>
    <w:rsid w:val="00704436"/>
    <w:rsid w:val="0070445E"/>
    <w:rsid w:val="00704AED"/>
    <w:rsid w:val="00704F43"/>
    <w:rsid w:val="007053E6"/>
    <w:rsid w:val="007058A4"/>
    <w:rsid w:val="00705AEC"/>
    <w:rsid w:val="00705EFB"/>
    <w:rsid w:val="00706D24"/>
    <w:rsid w:val="00706D60"/>
    <w:rsid w:val="00706ED7"/>
    <w:rsid w:val="00706EE2"/>
    <w:rsid w:val="00707038"/>
    <w:rsid w:val="007074DE"/>
    <w:rsid w:val="007074F0"/>
    <w:rsid w:val="00707512"/>
    <w:rsid w:val="007075F3"/>
    <w:rsid w:val="007077E7"/>
    <w:rsid w:val="00710489"/>
    <w:rsid w:val="0071069A"/>
    <w:rsid w:val="00711079"/>
    <w:rsid w:val="00711328"/>
    <w:rsid w:val="00711478"/>
    <w:rsid w:val="007128EF"/>
    <w:rsid w:val="00712A84"/>
    <w:rsid w:val="00712FF5"/>
    <w:rsid w:val="007130DA"/>
    <w:rsid w:val="0071423F"/>
    <w:rsid w:val="00714A5D"/>
    <w:rsid w:val="00714D43"/>
    <w:rsid w:val="007161D2"/>
    <w:rsid w:val="00716395"/>
    <w:rsid w:val="007173D8"/>
    <w:rsid w:val="007173DB"/>
    <w:rsid w:val="007176E0"/>
    <w:rsid w:val="00717702"/>
    <w:rsid w:val="00717831"/>
    <w:rsid w:val="007178DC"/>
    <w:rsid w:val="00717CDA"/>
    <w:rsid w:val="00720011"/>
    <w:rsid w:val="007200FE"/>
    <w:rsid w:val="00720A6A"/>
    <w:rsid w:val="007212ED"/>
    <w:rsid w:val="007219AE"/>
    <w:rsid w:val="00721E05"/>
    <w:rsid w:val="00721F7A"/>
    <w:rsid w:val="007226D1"/>
    <w:rsid w:val="0072286B"/>
    <w:rsid w:val="00723320"/>
    <w:rsid w:val="00723927"/>
    <w:rsid w:val="00723A3D"/>
    <w:rsid w:val="00724515"/>
    <w:rsid w:val="00724541"/>
    <w:rsid w:val="00724862"/>
    <w:rsid w:val="00724AA1"/>
    <w:rsid w:val="00724C72"/>
    <w:rsid w:val="00724F36"/>
    <w:rsid w:val="007254DC"/>
    <w:rsid w:val="00725774"/>
    <w:rsid w:val="00725AAB"/>
    <w:rsid w:val="00725E08"/>
    <w:rsid w:val="00726836"/>
    <w:rsid w:val="007273EE"/>
    <w:rsid w:val="00727981"/>
    <w:rsid w:val="00727BAC"/>
    <w:rsid w:val="00727F58"/>
    <w:rsid w:val="00730148"/>
    <w:rsid w:val="007308B3"/>
    <w:rsid w:val="00730A78"/>
    <w:rsid w:val="0073169C"/>
    <w:rsid w:val="00732FB2"/>
    <w:rsid w:val="007333B0"/>
    <w:rsid w:val="00733721"/>
    <w:rsid w:val="007347E3"/>
    <w:rsid w:val="007351CD"/>
    <w:rsid w:val="00735393"/>
    <w:rsid w:val="0073574F"/>
    <w:rsid w:val="00735B87"/>
    <w:rsid w:val="0073639A"/>
    <w:rsid w:val="007364F3"/>
    <w:rsid w:val="00736DF5"/>
    <w:rsid w:val="0073741D"/>
    <w:rsid w:val="007400D8"/>
    <w:rsid w:val="00740184"/>
    <w:rsid w:val="00740CB8"/>
    <w:rsid w:val="0074291A"/>
    <w:rsid w:val="0074335D"/>
    <w:rsid w:val="007435F2"/>
    <w:rsid w:val="00743939"/>
    <w:rsid w:val="007440A8"/>
    <w:rsid w:val="007442A1"/>
    <w:rsid w:val="00744594"/>
    <w:rsid w:val="007447F1"/>
    <w:rsid w:val="007448DD"/>
    <w:rsid w:val="00744A92"/>
    <w:rsid w:val="00744B22"/>
    <w:rsid w:val="00744B92"/>
    <w:rsid w:val="00744BC7"/>
    <w:rsid w:val="00744DCA"/>
    <w:rsid w:val="0074510A"/>
    <w:rsid w:val="007466FB"/>
    <w:rsid w:val="00746C02"/>
    <w:rsid w:val="00747B60"/>
    <w:rsid w:val="007501E7"/>
    <w:rsid w:val="00750865"/>
    <w:rsid w:val="00750B30"/>
    <w:rsid w:val="00751628"/>
    <w:rsid w:val="0075187B"/>
    <w:rsid w:val="0075198F"/>
    <w:rsid w:val="00751C7A"/>
    <w:rsid w:val="00751E47"/>
    <w:rsid w:val="007520B1"/>
    <w:rsid w:val="0075319A"/>
    <w:rsid w:val="007532AF"/>
    <w:rsid w:val="00753737"/>
    <w:rsid w:val="007537B2"/>
    <w:rsid w:val="007537CC"/>
    <w:rsid w:val="00753AA6"/>
    <w:rsid w:val="007540BE"/>
    <w:rsid w:val="00754557"/>
    <w:rsid w:val="0075598C"/>
    <w:rsid w:val="007559BD"/>
    <w:rsid w:val="00755EDC"/>
    <w:rsid w:val="00756F0F"/>
    <w:rsid w:val="00757367"/>
    <w:rsid w:val="00757609"/>
    <w:rsid w:val="00757619"/>
    <w:rsid w:val="00757684"/>
    <w:rsid w:val="007579C7"/>
    <w:rsid w:val="00757CBE"/>
    <w:rsid w:val="00757D64"/>
    <w:rsid w:val="00760731"/>
    <w:rsid w:val="007618BB"/>
    <w:rsid w:val="00762EC5"/>
    <w:rsid w:val="00763076"/>
    <w:rsid w:val="007631DE"/>
    <w:rsid w:val="00763E38"/>
    <w:rsid w:val="00763F95"/>
    <w:rsid w:val="00764260"/>
    <w:rsid w:val="0076479E"/>
    <w:rsid w:val="00764FCF"/>
    <w:rsid w:val="00765A11"/>
    <w:rsid w:val="00765ADA"/>
    <w:rsid w:val="00765BED"/>
    <w:rsid w:val="00766C4F"/>
    <w:rsid w:val="00767578"/>
    <w:rsid w:val="00767DFB"/>
    <w:rsid w:val="00767E9C"/>
    <w:rsid w:val="007711E0"/>
    <w:rsid w:val="00771AD9"/>
    <w:rsid w:val="007726DB"/>
    <w:rsid w:val="007729E3"/>
    <w:rsid w:val="00772CF0"/>
    <w:rsid w:val="0077318F"/>
    <w:rsid w:val="007733E6"/>
    <w:rsid w:val="00773DBF"/>
    <w:rsid w:val="00773F66"/>
    <w:rsid w:val="00774E71"/>
    <w:rsid w:val="00775033"/>
    <w:rsid w:val="0077503F"/>
    <w:rsid w:val="00775E2B"/>
    <w:rsid w:val="00775E5E"/>
    <w:rsid w:val="00776871"/>
    <w:rsid w:val="0077696F"/>
    <w:rsid w:val="0077767A"/>
    <w:rsid w:val="007800A6"/>
    <w:rsid w:val="00781F49"/>
    <w:rsid w:val="00782EEA"/>
    <w:rsid w:val="00783F5A"/>
    <w:rsid w:val="00784567"/>
    <w:rsid w:val="0078464A"/>
    <w:rsid w:val="00784B0A"/>
    <w:rsid w:val="0078525A"/>
    <w:rsid w:val="0078558B"/>
    <w:rsid w:val="00785CC9"/>
    <w:rsid w:val="00785F73"/>
    <w:rsid w:val="007862A4"/>
    <w:rsid w:val="007863F2"/>
    <w:rsid w:val="007867CC"/>
    <w:rsid w:val="007871DF"/>
    <w:rsid w:val="00787288"/>
    <w:rsid w:val="007876E0"/>
    <w:rsid w:val="00787824"/>
    <w:rsid w:val="00787EA9"/>
    <w:rsid w:val="007902EE"/>
    <w:rsid w:val="00790B9B"/>
    <w:rsid w:val="00790F4B"/>
    <w:rsid w:val="007910FA"/>
    <w:rsid w:val="00791F09"/>
    <w:rsid w:val="007926A9"/>
    <w:rsid w:val="00792893"/>
    <w:rsid w:val="007936C4"/>
    <w:rsid w:val="00793782"/>
    <w:rsid w:val="0079470D"/>
    <w:rsid w:val="00794CF7"/>
    <w:rsid w:val="00794EE5"/>
    <w:rsid w:val="00795090"/>
    <w:rsid w:val="00795116"/>
    <w:rsid w:val="007953FE"/>
    <w:rsid w:val="00795A26"/>
    <w:rsid w:val="00796199"/>
    <w:rsid w:val="00796F8E"/>
    <w:rsid w:val="007979FE"/>
    <w:rsid w:val="00797FE8"/>
    <w:rsid w:val="007A02A6"/>
    <w:rsid w:val="007A158F"/>
    <w:rsid w:val="007A1AA0"/>
    <w:rsid w:val="007A24E8"/>
    <w:rsid w:val="007A25C9"/>
    <w:rsid w:val="007A26C9"/>
    <w:rsid w:val="007A283A"/>
    <w:rsid w:val="007A2CDF"/>
    <w:rsid w:val="007A2FFF"/>
    <w:rsid w:val="007A320C"/>
    <w:rsid w:val="007A3790"/>
    <w:rsid w:val="007A3D49"/>
    <w:rsid w:val="007A45E1"/>
    <w:rsid w:val="007A59D6"/>
    <w:rsid w:val="007A5C0B"/>
    <w:rsid w:val="007A5F0E"/>
    <w:rsid w:val="007A64CC"/>
    <w:rsid w:val="007A6B2B"/>
    <w:rsid w:val="007A720D"/>
    <w:rsid w:val="007A72D2"/>
    <w:rsid w:val="007A7B15"/>
    <w:rsid w:val="007B017C"/>
    <w:rsid w:val="007B07AD"/>
    <w:rsid w:val="007B0AEC"/>
    <w:rsid w:val="007B1D58"/>
    <w:rsid w:val="007B2239"/>
    <w:rsid w:val="007B25B2"/>
    <w:rsid w:val="007B2A7A"/>
    <w:rsid w:val="007B2C93"/>
    <w:rsid w:val="007B2DB8"/>
    <w:rsid w:val="007B3054"/>
    <w:rsid w:val="007B39AE"/>
    <w:rsid w:val="007B3D6C"/>
    <w:rsid w:val="007B41B8"/>
    <w:rsid w:val="007B487B"/>
    <w:rsid w:val="007B4960"/>
    <w:rsid w:val="007B4D7D"/>
    <w:rsid w:val="007B52A6"/>
    <w:rsid w:val="007B5D68"/>
    <w:rsid w:val="007B66FA"/>
    <w:rsid w:val="007B69A5"/>
    <w:rsid w:val="007B69E4"/>
    <w:rsid w:val="007B6E27"/>
    <w:rsid w:val="007B7566"/>
    <w:rsid w:val="007C01F4"/>
    <w:rsid w:val="007C02E6"/>
    <w:rsid w:val="007C0F11"/>
    <w:rsid w:val="007C1030"/>
    <w:rsid w:val="007C1921"/>
    <w:rsid w:val="007C27FA"/>
    <w:rsid w:val="007C2DA3"/>
    <w:rsid w:val="007C2FE2"/>
    <w:rsid w:val="007C3125"/>
    <w:rsid w:val="007C3FCC"/>
    <w:rsid w:val="007C48E5"/>
    <w:rsid w:val="007C4D6A"/>
    <w:rsid w:val="007C4E05"/>
    <w:rsid w:val="007C56C4"/>
    <w:rsid w:val="007C63C3"/>
    <w:rsid w:val="007C661C"/>
    <w:rsid w:val="007C6CD6"/>
    <w:rsid w:val="007C7603"/>
    <w:rsid w:val="007C7EA6"/>
    <w:rsid w:val="007D0238"/>
    <w:rsid w:val="007D0D31"/>
    <w:rsid w:val="007D0E7A"/>
    <w:rsid w:val="007D0EA9"/>
    <w:rsid w:val="007D15C1"/>
    <w:rsid w:val="007D1896"/>
    <w:rsid w:val="007D289D"/>
    <w:rsid w:val="007D2A79"/>
    <w:rsid w:val="007D3485"/>
    <w:rsid w:val="007D4374"/>
    <w:rsid w:val="007D46EA"/>
    <w:rsid w:val="007D4FC0"/>
    <w:rsid w:val="007D532D"/>
    <w:rsid w:val="007D7DE8"/>
    <w:rsid w:val="007D7E72"/>
    <w:rsid w:val="007E05DE"/>
    <w:rsid w:val="007E06EF"/>
    <w:rsid w:val="007E0784"/>
    <w:rsid w:val="007E09AB"/>
    <w:rsid w:val="007E16D5"/>
    <w:rsid w:val="007E1C40"/>
    <w:rsid w:val="007E232D"/>
    <w:rsid w:val="007E31A8"/>
    <w:rsid w:val="007E39FF"/>
    <w:rsid w:val="007E3D8B"/>
    <w:rsid w:val="007E3EBD"/>
    <w:rsid w:val="007E442F"/>
    <w:rsid w:val="007E451F"/>
    <w:rsid w:val="007E4843"/>
    <w:rsid w:val="007E4858"/>
    <w:rsid w:val="007E4E33"/>
    <w:rsid w:val="007E52D7"/>
    <w:rsid w:val="007E5595"/>
    <w:rsid w:val="007E5D60"/>
    <w:rsid w:val="007E5E29"/>
    <w:rsid w:val="007E68C0"/>
    <w:rsid w:val="007E69B3"/>
    <w:rsid w:val="007E6AF1"/>
    <w:rsid w:val="007E6CA4"/>
    <w:rsid w:val="007E6FBF"/>
    <w:rsid w:val="007E73BF"/>
    <w:rsid w:val="007E762B"/>
    <w:rsid w:val="007E78C4"/>
    <w:rsid w:val="007E7BDA"/>
    <w:rsid w:val="007F04AC"/>
    <w:rsid w:val="007F0879"/>
    <w:rsid w:val="007F0BB3"/>
    <w:rsid w:val="007F1A87"/>
    <w:rsid w:val="007F286D"/>
    <w:rsid w:val="007F2B72"/>
    <w:rsid w:val="007F2D84"/>
    <w:rsid w:val="007F4495"/>
    <w:rsid w:val="007F48F6"/>
    <w:rsid w:val="007F4E9C"/>
    <w:rsid w:val="007F55EE"/>
    <w:rsid w:val="007F5D69"/>
    <w:rsid w:val="007F5EB0"/>
    <w:rsid w:val="007F63D9"/>
    <w:rsid w:val="007F65D4"/>
    <w:rsid w:val="008006D1"/>
    <w:rsid w:val="00801B45"/>
    <w:rsid w:val="00801D62"/>
    <w:rsid w:val="00801E7D"/>
    <w:rsid w:val="00802F02"/>
    <w:rsid w:val="0080310C"/>
    <w:rsid w:val="00803589"/>
    <w:rsid w:val="00803E83"/>
    <w:rsid w:val="00804187"/>
    <w:rsid w:val="0080496D"/>
    <w:rsid w:val="00804F37"/>
    <w:rsid w:val="0080509A"/>
    <w:rsid w:val="008053E8"/>
    <w:rsid w:val="0080565C"/>
    <w:rsid w:val="00805766"/>
    <w:rsid w:val="008057E4"/>
    <w:rsid w:val="00805C23"/>
    <w:rsid w:val="00806577"/>
    <w:rsid w:val="0080663A"/>
    <w:rsid w:val="00806A1D"/>
    <w:rsid w:val="00806E53"/>
    <w:rsid w:val="00806F0B"/>
    <w:rsid w:val="008072DF"/>
    <w:rsid w:val="00807B76"/>
    <w:rsid w:val="008103C2"/>
    <w:rsid w:val="008104A0"/>
    <w:rsid w:val="00811867"/>
    <w:rsid w:val="00811B28"/>
    <w:rsid w:val="008129CD"/>
    <w:rsid w:val="00812B31"/>
    <w:rsid w:val="00812E1E"/>
    <w:rsid w:val="00812EF2"/>
    <w:rsid w:val="00813013"/>
    <w:rsid w:val="0081312D"/>
    <w:rsid w:val="0081315F"/>
    <w:rsid w:val="0081319A"/>
    <w:rsid w:val="00814380"/>
    <w:rsid w:val="008147D5"/>
    <w:rsid w:val="00814B43"/>
    <w:rsid w:val="00814BAC"/>
    <w:rsid w:val="00814E69"/>
    <w:rsid w:val="0081554B"/>
    <w:rsid w:val="00816256"/>
    <w:rsid w:val="008165AD"/>
    <w:rsid w:val="008169D8"/>
    <w:rsid w:val="00816E8E"/>
    <w:rsid w:val="00817070"/>
    <w:rsid w:val="00817804"/>
    <w:rsid w:val="00820665"/>
    <w:rsid w:val="00820859"/>
    <w:rsid w:val="00820C93"/>
    <w:rsid w:val="00820C9F"/>
    <w:rsid w:val="00820F87"/>
    <w:rsid w:val="008223BF"/>
    <w:rsid w:val="008223E0"/>
    <w:rsid w:val="00822A5A"/>
    <w:rsid w:val="00822CA9"/>
    <w:rsid w:val="00822D7A"/>
    <w:rsid w:val="00823B1D"/>
    <w:rsid w:val="00823B50"/>
    <w:rsid w:val="008246BD"/>
    <w:rsid w:val="00824F10"/>
    <w:rsid w:val="00825C81"/>
    <w:rsid w:val="00825D1F"/>
    <w:rsid w:val="00825DF9"/>
    <w:rsid w:val="00826373"/>
    <w:rsid w:val="008267E3"/>
    <w:rsid w:val="00826CE0"/>
    <w:rsid w:val="00827649"/>
    <w:rsid w:val="00827FE7"/>
    <w:rsid w:val="00830249"/>
    <w:rsid w:val="00830E35"/>
    <w:rsid w:val="0083150B"/>
    <w:rsid w:val="0083206B"/>
    <w:rsid w:val="008325FC"/>
    <w:rsid w:val="00832A68"/>
    <w:rsid w:val="00832AC8"/>
    <w:rsid w:val="00832C2A"/>
    <w:rsid w:val="00832E83"/>
    <w:rsid w:val="00833226"/>
    <w:rsid w:val="00833DC2"/>
    <w:rsid w:val="00833EAB"/>
    <w:rsid w:val="008347A7"/>
    <w:rsid w:val="00834DA4"/>
    <w:rsid w:val="00834F3B"/>
    <w:rsid w:val="008350E3"/>
    <w:rsid w:val="008351C3"/>
    <w:rsid w:val="00835254"/>
    <w:rsid w:val="00835CBA"/>
    <w:rsid w:val="00835DE7"/>
    <w:rsid w:val="0083714F"/>
    <w:rsid w:val="00840679"/>
    <w:rsid w:val="008408FD"/>
    <w:rsid w:val="00840937"/>
    <w:rsid w:val="00841424"/>
    <w:rsid w:val="00841888"/>
    <w:rsid w:val="00842751"/>
    <w:rsid w:val="00842A4F"/>
    <w:rsid w:val="00842F5E"/>
    <w:rsid w:val="008438A9"/>
    <w:rsid w:val="00843F4B"/>
    <w:rsid w:val="008442EF"/>
    <w:rsid w:val="00844D62"/>
    <w:rsid w:val="00844E78"/>
    <w:rsid w:val="00844FCC"/>
    <w:rsid w:val="0084519E"/>
    <w:rsid w:val="00845E4D"/>
    <w:rsid w:val="008460F2"/>
    <w:rsid w:val="0084651C"/>
    <w:rsid w:val="00846852"/>
    <w:rsid w:val="00846AEF"/>
    <w:rsid w:val="008472DB"/>
    <w:rsid w:val="00847B12"/>
    <w:rsid w:val="00850317"/>
    <w:rsid w:val="008507FC"/>
    <w:rsid w:val="00850A80"/>
    <w:rsid w:val="00850F3F"/>
    <w:rsid w:val="008510F6"/>
    <w:rsid w:val="008513CE"/>
    <w:rsid w:val="008514C2"/>
    <w:rsid w:val="008516A5"/>
    <w:rsid w:val="0085237C"/>
    <w:rsid w:val="00852427"/>
    <w:rsid w:val="00852763"/>
    <w:rsid w:val="008529B5"/>
    <w:rsid w:val="00852DCF"/>
    <w:rsid w:val="00853AF6"/>
    <w:rsid w:val="00853C14"/>
    <w:rsid w:val="00853D9F"/>
    <w:rsid w:val="00853FBF"/>
    <w:rsid w:val="00854324"/>
    <w:rsid w:val="00854D6A"/>
    <w:rsid w:val="00855679"/>
    <w:rsid w:val="00856416"/>
    <w:rsid w:val="008568DE"/>
    <w:rsid w:val="00856D96"/>
    <w:rsid w:val="008574A1"/>
    <w:rsid w:val="008577EB"/>
    <w:rsid w:val="008578DF"/>
    <w:rsid w:val="00860360"/>
    <w:rsid w:val="008603FC"/>
    <w:rsid w:val="008606CF"/>
    <w:rsid w:val="0086082F"/>
    <w:rsid w:val="00860835"/>
    <w:rsid w:val="00860A28"/>
    <w:rsid w:val="00860EDC"/>
    <w:rsid w:val="00862A1D"/>
    <w:rsid w:val="0086348E"/>
    <w:rsid w:val="00863F8D"/>
    <w:rsid w:val="00864760"/>
    <w:rsid w:val="00864EBB"/>
    <w:rsid w:val="0086552B"/>
    <w:rsid w:val="00866284"/>
    <w:rsid w:val="00866403"/>
    <w:rsid w:val="008673D1"/>
    <w:rsid w:val="00867FA8"/>
    <w:rsid w:val="0087067C"/>
    <w:rsid w:val="00870C46"/>
    <w:rsid w:val="00871CF9"/>
    <w:rsid w:val="00872253"/>
    <w:rsid w:val="00872B0B"/>
    <w:rsid w:val="00872DF5"/>
    <w:rsid w:val="0087335D"/>
    <w:rsid w:val="00873DAE"/>
    <w:rsid w:val="0087451D"/>
    <w:rsid w:val="008746DF"/>
    <w:rsid w:val="00874719"/>
    <w:rsid w:val="00874854"/>
    <w:rsid w:val="008760E4"/>
    <w:rsid w:val="00876AA8"/>
    <w:rsid w:val="0087739B"/>
    <w:rsid w:val="00877736"/>
    <w:rsid w:val="00877869"/>
    <w:rsid w:val="00877A06"/>
    <w:rsid w:val="0088028D"/>
    <w:rsid w:val="00880387"/>
    <w:rsid w:val="00880557"/>
    <w:rsid w:val="00881284"/>
    <w:rsid w:val="00881692"/>
    <w:rsid w:val="00881B20"/>
    <w:rsid w:val="00881ECA"/>
    <w:rsid w:val="00882956"/>
    <w:rsid w:val="00882F86"/>
    <w:rsid w:val="008830C8"/>
    <w:rsid w:val="0088341E"/>
    <w:rsid w:val="0088347D"/>
    <w:rsid w:val="008836CA"/>
    <w:rsid w:val="00883B82"/>
    <w:rsid w:val="00884FC0"/>
    <w:rsid w:val="00885493"/>
    <w:rsid w:val="00885B0C"/>
    <w:rsid w:val="00885EE2"/>
    <w:rsid w:val="00886733"/>
    <w:rsid w:val="00887436"/>
    <w:rsid w:val="00890266"/>
    <w:rsid w:val="00890A95"/>
    <w:rsid w:val="00890C3D"/>
    <w:rsid w:val="00891403"/>
    <w:rsid w:val="00891891"/>
    <w:rsid w:val="008921F3"/>
    <w:rsid w:val="008923DE"/>
    <w:rsid w:val="0089256A"/>
    <w:rsid w:val="00892B38"/>
    <w:rsid w:val="00893239"/>
    <w:rsid w:val="00893547"/>
    <w:rsid w:val="008938A2"/>
    <w:rsid w:val="00893975"/>
    <w:rsid w:val="00894D09"/>
    <w:rsid w:val="00894EEB"/>
    <w:rsid w:val="00895086"/>
    <w:rsid w:val="00895A06"/>
    <w:rsid w:val="0089647D"/>
    <w:rsid w:val="008966A7"/>
    <w:rsid w:val="008968CA"/>
    <w:rsid w:val="008977F1"/>
    <w:rsid w:val="00897A16"/>
    <w:rsid w:val="00897FD4"/>
    <w:rsid w:val="008A02A1"/>
    <w:rsid w:val="008A02D3"/>
    <w:rsid w:val="008A0326"/>
    <w:rsid w:val="008A0807"/>
    <w:rsid w:val="008A1178"/>
    <w:rsid w:val="008A14CB"/>
    <w:rsid w:val="008A1B52"/>
    <w:rsid w:val="008A1C63"/>
    <w:rsid w:val="008A2128"/>
    <w:rsid w:val="008A21EA"/>
    <w:rsid w:val="008A2254"/>
    <w:rsid w:val="008A2DC4"/>
    <w:rsid w:val="008A2FCD"/>
    <w:rsid w:val="008A3258"/>
    <w:rsid w:val="008A3474"/>
    <w:rsid w:val="008A3BC1"/>
    <w:rsid w:val="008A5387"/>
    <w:rsid w:val="008A5953"/>
    <w:rsid w:val="008A6667"/>
    <w:rsid w:val="008A700B"/>
    <w:rsid w:val="008B022B"/>
    <w:rsid w:val="008B0719"/>
    <w:rsid w:val="008B0C2E"/>
    <w:rsid w:val="008B140F"/>
    <w:rsid w:val="008B1751"/>
    <w:rsid w:val="008B29D5"/>
    <w:rsid w:val="008B2BCB"/>
    <w:rsid w:val="008B2EDA"/>
    <w:rsid w:val="008B366F"/>
    <w:rsid w:val="008B386D"/>
    <w:rsid w:val="008B3A60"/>
    <w:rsid w:val="008B3D7F"/>
    <w:rsid w:val="008B4AB6"/>
    <w:rsid w:val="008B4EA7"/>
    <w:rsid w:val="008B5257"/>
    <w:rsid w:val="008B5DBA"/>
    <w:rsid w:val="008B5E5B"/>
    <w:rsid w:val="008B6EB0"/>
    <w:rsid w:val="008B7029"/>
    <w:rsid w:val="008B7D55"/>
    <w:rsid w:val="008C001E"/>
    <w:rsid w:val="008C0883"/>
    <w:rsid w:val="008C08D6"/>
    <w:rsid w:val="008C0D5C"/>
    <w:rsid w:val="008C0DC8"/>
    <w:rsid w:val="008C1423"/>
    <w:rsid w:val="008C18C5"/>
    <w:rsid w:val="008C1B29"/>
    <w:rsid w:val="008C2455"/>
    <w:rsid w:val="008C2AAA"/>
    <w:rsid w:val="008C2B55"/>
    <w:rsid w:val="008C32F2"/>
    <w:rsid w:val="008C426E"/>
    <w:rsid w:val="008C5506"/>
    <w:rsid w:val="008C5C8E"/>
    <w:rsid w:val="008C604A"/>
    <w:rsid w:val="008C66C0"/>
    <w:rsid w:val="008C6C66"/>
    <w:rsid w:val="008C6EA0"/>
    <w:rsid w:val="008C72E5"/>
    <w:rsid w:val="008C7828"/>
    <w:rsid w:val="008C7848"/>
    <w:rsid w:val="008C7D56"/>
    <w:rsid w:val="008D05C6"/>
    <w:rsid w:val="008D1038"/>
    <w:rsid w:val="008D1161"/>
    <w:rsid w:val="008D1A48"/>
    <w:rsid w:val="008D22F8"/>
    <w:rsid w:val="008D27A3"/>
    <w:rsid w:val="008D296C"/>
    <w:rsid w:val="008D2CCE"/>
    <w:rsid w:val="008D31FF"/>
    <w:rsid w:val="008D32EA"/>
    <w:rsid w:val="008D362C"/>
    <w:rsid w:val="008D3723"/>
    <w:rsid w:val="008D410A"/>
    <w:rsid w:val="008D432F"/>
    <w:rsid w:val="008D455D"/>
    <w:rsid w:val="008D4741"/>
    <w:rsid w:val="008D4A81"/>
    <w:rsid w:val="008D5273"/>
    <w:rsid w:val="008D52B2"/>
    <w:rsid w:val="008D55EF"/>
    <w:rsid w:val="008D55F9"/>
    <w:rsid w:val="008D57B2"/>
    <w:rsid w:val="008D6FEA"/>
    <w:rsid w:val="008D72D3"/>
    <w:rsid w:val="008D7B16"/>
    <w:rsid w:val="008E0766"/>
    <w:rsid w:val="008E3DF2"/>
    <w:rsid w:val="008E45E9"/>
    <w:rsid w:val="008E46A0"/>
    <w:rsid w:val="008E4951"/>
    <w:rsid w:val="008E4984"/>
    <w:rsid w:val="008E4ABB"/>
    <w:rsid w:val="008E4B2B"/>
    <w:rsid w:val="008E4C13"/>
    <w:rsid w:val="008E4F34"/>
    <w:rsid w:val="008E4FB1"/>
    <w:rsid w:val="008E67F4"/>
    <w:rsid w:val="008E743A"/>
    <w:rsid w:val="008E77E6"/>
    <w:rsid w:val="008E7F34"/>
    <w:rsid w:val="008F02C3"/>
    <w:rsid w:val="008F0415"/>
    <w:rsid w:val="008F0E4F"/>
    <w:rsid w:val="008F0F7D"/>
    <w:rsid w:val="008F1243"/>
    <w:rsid w:val="008F1E21"/>
    <w:rsid w:val="008F2E4A"/>
    <w:rsid w:val="008F39DA"/>
    <w:rsid w:val="008F3B98"/>
    <w:rsid w:val="008F4125"/>
    <w:rsid w:val="008F44E5"/>
    <w:rsid w:val="008F4629"/>
    <w:rsid w:val="008F46C5"/>
    <w:rsid w:val="008F49B6"/>
    <w:rsid w:val="008F4C6D"/>
    <w:rsid w:val="008F5FBF"/>
    <w:rsid w:val="008F669E"/>
    <w:rsid w:val="008F66DF"/>
    <w:rsid w:val="008F736A"/>
    <w:rsid w:val="008F7DD0"/>
    <w:rsid w:val="0090080C"/>
    <w:rsid w:val="00900AEB"/>
    <w:rsid w:val="0090111D"/>
    <w:rsid w:val="009012BD"/>
    <w:rsid w:val="009015A3"/>
    <w:rsid w:val="00901B72"/>
    <w:rsid w:val="00901D09"/>
    <w:rsid w:val="00902949"/>
    <w:rsid w:val="00902B97"/>
    <w:rsid w:val="00902C1C"/>
    <w:rsid w:val="009031EA"/>
    <w:rsid w:val="009032A1"/>
    <w:rsid w:val="00903953"/>
    <w:rsid w:val="00904171"/>
    <w:rsid w:val="00904283"/>
    <w:rsid w:val="009042BC"/>
    <w:rsid w:val="009044D7"/>
    <w:rsid w:val="0090459F"/>
    <w:rsid w:val="009045E4"/>
    <w:rsid w:val="00905251"/>
    <w:rsid w:val="00905B97"/>
    <w:rsid w:val="00905FF2"/>
    <w:rsid w:val="009068C8"/>
    <w:rsid w:val="00906B23"/>
    <w:rsid w:val="00906B9E"/>
    <w:rsid w:val="00906F41"/>
    <w:rsid w:val="0090718D"/>
    <w:rsid w:val="009077EC"/>
    <w:rsid w:val="009077FC"/>
    <w:rsid w:val="0090799A"/>
    <w:rsid w:val="009079AC"/>
    <w:rsid w:val="009114D3"/>
    <w:rsid w:val="00911B77"/>
    <w:rsid w:val="0091279D"/>
    <w:rsid w:val="0091306B"/>
    <w:rsid w:val="00913861"/>
    <w:rsid w:val="00914313"/>
    <w:rsid w:val="00914977"/>
    <w:rsid w:val="00914E46"/>
    <w:rsid w:val="00914E6C"/>
    <w:rsid w:val="00915986"/>
    <w:rsid w:val="00915D67"/>
    <w:rsid w:val="00915EA5"/>
    <w:rsid w:val="00916F8A"/>
    <w:rsid w:val="0091794E"/>
    <w:rsid w:val="00917E5C"/>
    <w:rsid w:val="00920D4C"/>
    <w:rsid w:val="00920FD0"/>
    <w:rsid w:val="0092116A"/>
    <w:rsid w:val="00921757"/>
    <w:rsid w:val="00922A69"/>
    <w:rsid w:val="00922B49"/>
    <w:rsid w:val="00922F61"/>
    <w:rsid w:val="009230B6"/>
    <w:rsid w:val="00923F76"/>
    <w:rsid w:val="00924B4F"/>
    <w:rsid w:val="00924F15"/>
    <w:rsid w:val="009255B1"/>
    <w:rsid w:val="009255DF"/>
    <w:rsid w:val="00925699"/>
    <w:rsid w:val="00925F0E"/>
    <w:rsid w:val="009266E6"/>
    <w:rsid w:val="00927353"/>
    <w:rsid w:val="00927A87"/>
    <w:rsid w:val="00927BE5"/>
    <w:rsid w:val="009301B9"/>
    <w:rsid w:val="0093049D"/>
    <w:rsid w:val="00930E2E"/>
    <w:rsid w:val="00931161"/>
    <w:rsid w:val="009312AC"/>
    <w:rsid w:val="00931F91"/>
    <w:rsid w:val="0093271A"/>
    <w:rsid w:val="00932ADB"/>
    <w:rsid w:val="009330A0"/>
    <w:rsid w:val="009338F8"/>
    <w:rsid w:val="0093399B"/>
    <w:rsid w:val="009341CF"/>
    <w:rsid w:val="00934658"/>
    <w:rsid w:val="00935869"/>
    <w:rsid w:val="00935977"/>
    <w:rsid w:val="0093616F"/>
    <w:rsid w:val="009364BC"/>
    <w:rsid w:val="009369BC"/>
    <w:rsid w:val="00936ECA"/>
    <w:rsid w:val="009377CB"/>
    <w:rsid w:val="00937A5A"/>
    <w:rsid w:val="0094005C"/>
    <w:rsid w:val="009405EE"/>
    <w:rsid w:val="00940659"/>
    <w:rsid w:val="00940A38"/>
    <w:rsid w:val="00940D14"/>
    <w:rsid w:val="00941CDA"/>
    <w:rsid w:val="0094276E"/>
    <w:rsid w:val="0094313D"/>
    <w:rsid w:val="00943464"/>
    <w:rsid w:val="00943B32"/>
    <w:rsid w:val="00944517"/>
    <w:rsid w:val="00944A02"/>
    <w:rsid w:val="00944AAB"/>
    <w:rsid w:val="00944ED3"/>
    <w:rsid w:val="00945167"/>
    <w:rsid w:val="00945289"/>
    <w:rsid w:val="0094534C"/>
    <w:rsid w:val="009456C8"/>
    <w:rsid w:val="00945927"/>
    <w:rsid w:val="00945932"/>
    <w:rsid w:val="0094694D"/>
    <w:rsid w:val="00946C91"/>
    <w:rsid w:val="00946EF2"/>
    <w:rsid w:val="0094736A"/>
    <w:rsid w:val="00947F49"/>
    <w:rsid w:val="00950A66"/>
    <w:rsid w:val="00951351"/>
    <w:rsid w:val="0095259F"/>
    <w:rsid w:val="00952696"/>
    <w:rsid w:val="009526AF"/>
    <w:rsid w:val="00952AB1"/>
    <w:rsid w:val="00953207"/>
    <w:rsid w:val="00953684"/>
    <w:rsid w:val="009542A5"/>
    <w:rsid w:val="0095475E"/>
    <w:rsid w:val="00954B77"/>
    <w:rsid w:val="00954F40"/>
    <w:rsid w:val="009555CE"/>
    <w:rsid w:val="00955925"/>
    <w:rsid w:val="00955CCB"/>
    <w:rsid w:val="0095680F"/>
    <w:rsid w:val="00956B20"/>
    <w:rsid w:val="00957C60"/>
    <w:rsid w:val="00957D73"/>
    <w:rsid w:val="00960D90"/>
    <w:rsid w:val="009614DD"/>
    <w:rsid w:val="00961C4D"/>
    <w:rsid w:val="00962125"/>
    <w:rsid w:val="00962522"/>
    <w:rsid w:val="00962A41"/>
    <w:rsid w:val="00964137"/>
    <w:rsid w:val="009649E1"/>
    <w:rsid w:val="00964D49"/>
    <w:rsid w:val="00965246"/>
    <w:rsid w:val="0096592A"/>
    <w:rsid w:val="00965B59"/>
    <w:rsid w:val="00965E0A"/>
    <w:rsid w:val="009664F9"/>
    <w:rsid w:val="00967564"/>
    <w:rsid w:val="00967CA0"/>
    <w:rsid w:val="00967DE5"/>
    <w:rsid w:val="009702B0"/>
    <w:rsid w:val="009703CE"/>
    <w:rsid w:val="00970506"/>
    <w:rsid w:val="009711BC"/>
    <w:rsid w:val="009712B3"/>
    <w:rsid w:val="00971300"/>
    <w:rsid w:val="00971A95"/>
    <w:rsid w:val="009725FB"/>
    <w:rsid w:val="009729DE"/>
    <w:rsid w:val="00973949"/>
    <w:rsid w:val="00973FDA"/>
    <w:rsid w:val="0097421B"/>
    <w:rsid w:val="009744C7"/>
    <w:rsid w:val="00974BE6"/>
    <w:rsid w:val="009754E6"/>
    <w:rsid w:val="00975B44"/>
    <w:rsid w:val="00975D7C"/>
    <w:rsid w:val="00975F55"/>
    <w:rsid w:val="0097660F"/>
    <w:rsid w:val="0097705E"/>
    <w:rsid w:val="0097707B"/>
    <w:rsid w:val="00977399"/>
    <w:rsid w:val="009775A3"/>
    <w:rsid w:val="00980D4A"/>
    <w:rsid w:val="0098124A"/>
    <w:rsid w:val="009816A2"/>
    <w:rsid w:val="0098198F"/>
    <w:rsid w:val="009819AD"/>
    <w:rsid w:val="00982E4C"/>
    <w:rsid w:val="0098352C"/>
    <w:rsid w:val="009841C4"/>
    <w:rsid w:val="009848A1"/>
    <w:rsid w:val="00985295"/>
    <w:rsid w:val="00985637"/>
    <w:rsid w:val="00985C38"/>
    <w:rsid w:val="00985EBF"/>
    <w:rsid w:val="009867D4"/>
    <w:rsid w:val="00987732"/>
    <w:rsid w:val="00987E0A"/>
    <w:rsid w:val="009901F7"/>
    <w:rsid w:val="0099057D"/>
    <w:rsid w:val="00992581"/>
    <w:rsid w:val="009927B7"/>
    <w:rsid w:val="0099302C"/>
    <w:rsid w:val="0099327F"/>
    <w:rsid w:val="00993524"/>
    <w:rsid w:val="009936E4"/>
    <w:rsid w:val="0099391D"/>
    <w:rsid w:val="00993CE4"/>
    <w:rsid w:val="00994737"/>
    <w:rsid w:val="009949BE"/>
    <w:rsid w:val="0099579A"/>
    <w:rsid w:val="009957FE"/>
    <w:rsid w:val="0099590D"/>
    <w:rsid w:val="00995A0D"/>
    <w:rsid w:val="009962C7"/>
    <w:rsid w:val="009964AC"/>
    <w:rsid w:val="0099657A"/>
    <w:rsid w:val="009966B0"/>
    <w:rsid w:val="00996C36"/>
    <w:rsid w:val="00996E4A"/>
    <w:rsid w:val="00997826"/>
    <w:rsid w:val="009978A1"/>
    <w:rsid w:val="009A14F4"/>
    <w:rsid w:val="009A232E"/>
    <w:rsid w:val="009A271C"/>
    <w:rsid w:val="009A2B9A"/>
    <w:rsid w:val="009A2DD6"/>
    <w:rsid w:val="009A2FFB"/>
    <w:rsid w:val="009A3DF0"/>
    <w:rsid w:val="009A3F81"/>
    <w:rsid w:val="009A4300"/>
    <w:rsid w:val="009A43F9"/>
    <w:rsid w:val="009A446B"/>
    <w:rsid w:val="009A4EEC"/>
    <w:rsid w:val="009A5072"/>
    <w:rsid w:val="009A550C"/>
    <w:rsid w:val="009A581B"/>
    <w:rsid w:val="009A5E17"/>
    <w:rsid w:val="009A5EA2"/>
    <w:rsid w:val="009A6676"/>
    <w:rsid w:val="009A70EB"/>
    <w:rsid w:val="009A71B1"/>
    <w:rsid w:val="009B006E"/>
    <w:rsid w:val="009B025F"/>
    <w:rsid w:val="009B0684"/>
    <w:rsid w:val="009B08EE"/>
    <w:rsid w:val="009B0BF5"/>
    <w:rsid w:val="009B0D32"/>
    <w:rsid w:val="009B238F"/>
    <w:rsid w:val="009B2F72"/>
    <w:rsid w:val="009B3980"/>
    <w:rsid w:val="009B47C4"/>
    <w:rsid w:val="009B49F2"/>
    <w:rsid w:val="009B4DBA"/>
    <w:rsid w:val="009B529F"/>
    <w:rsid w:val="009B55FD"/>
    <w:rsid w:val="009B6B3A"/>
    <w:rsid w:val="009B6B9D"/>
    <w:rsid w:val="009B6D6C"/>
    <w:rsid w:val="009B7C9E"/>
    <w:rsid w:val="009B7D93"/>
    <w:rsid w:val="009B7EC5"/>
    <w:rsid w:val="009C0326"/>
    <w:rsid w:val="009C08E1"/>
    <w:rsid w:val="009C1C99"/>
    <w:rsid w:val="009C1D41"/>
    <w:rsid w:val="009C1F8B"/>
    <w:rsid w:val="009C2304"/>
    <w:rsid w:val="009C26D7"/>
    <w:rsid w:val="009C2B6E"/>
    <w:rsid w:val="009C2DA3"/>
    <w:rsid w:val="009C332B"/>
    <w:rsid w:val="009C344A"/>
    <w:rsid w:val="009C3ABA"/>
    <w:rsid w:val="009C3EFD"/>
    <w:rsid w:val="009C4053"/>
    <w:rsid w:val="009C4193"/>
    <w:rsid w:val="009C4296"/>
    <w:rsid w:val="009C4AAE"/>
    <w:rsid w:val="009C4F00"/>
    <w:rsid w:val="009C5582"/>
    <w:rsid w:val="009C63B3"/>
    <w:rsid w:val="009C649B"/>
    <w:rsid w:val="009C6826"/>
    <w:rsid w:val="009C7951"/>
    <w:rsid w:val="009C7EA3"/>
    <w:rsid w:val="009D0073"/>
    <w:rsid w:val="009D1249"/>
    <w:rsid w:val="009D1749"/>
    <w:rsid w:val="009D1A21"/>
    <w:rsid w:val="009D3BE5"/>
    <w:rsid w:val="009D418F"/>
    <w:rsid w:val="009D4862"/>
    <w:rsid w:val="009D4FD6"/>
    <w:rsid w:val="009D5041"/>
    <w:rsid w:val="009D5211"/>
    <w:rsid w:val="009D5DB6"/>
    <w:rsid w:val="009D5EEA"/>
    <w:rsid w:val="009D7204"/>
    <w:rsid w:val="009D72FE"/>
    <w:rsid w:val="009D7373"/>
    <w:rsid w:val="009D75F7"/>
    <w:rsid w:val="009D7741"/>
    <w:rsid w:val="009D7AF2"/>
    <w:rsid w:val="009E06D9"/>
    <w:rsid w:val="009E192F"/>
    <w:rsid w:val="009E20B7"/>
    <w:rsid w:val="009E214C"/>
    <w:rsid w:val="009E2D88"/>
    <w:rsid w:val="009E3B67"/>
    <w:rsid w:val="009E4241"/>
    <w:rsid w:val="009E4277"/>
    <w:rsid w:val="009E4781"/>
    <w:rsid w:val="009E524E"/>
    <w:rsid w:val="009E547D"/>
    <w:rsid w:val="009E57C1"/>
    <w:rsid w:val="009E5A3C"/>
    <w:rsid w:val="009E618C"/>
    <w:rsid w:val="009E6303"/>
    <w:rsid w:val="009E632A"/>
    <w:rsid w:val="009E6508"/>
    <w:rsid w:val="009E6F11"/>
    <w:rsid w:val="009E6F3D"/>
    <w:rsid w:val="009F079B"/>
    <w:rsid w:val="009F0FD1"/>
    <w:rsid w:val="009F1000"/>
    <w:rsid w:val="009F127F"/>
    <w:rsid w:val="009F1360"/>
    <w:rsid w:val="009F175D"/>
    <w:rsid w:val="009F1941"/>
    <w:rsid w:val="009F1EED"/>
    <w:rsid w:val="009F20B4"/>
    <w:rsid w:val="009F2213"/>
    <w:rsid w:val="009F3B0E"/>
    <w:rsid w:val="009F3CFE"/>
    <w:rsid w:val="009F4273"/>
    <w:rsid w:val="009F430A"/>
    <w:rsid w:val="009F4F34"/>
    <w:rsid w:val="009F5735"/>
    <w:rsid w:val="009F6B4C"/>
    <w:rsid w:val="009F78D1"/>
    <w:rsid w:val="009F7C7A"/>
    <w:rsid w:val="009F7EC6"/>
    <w:rsid w:val="00A00267"/>
    <w:rsid w:val="00A00B6C"/>
    <w:rsid w:val="00A00DF7"/>
    <w:rsid w:val="00A01E7E"/>
    <w:rsid w:val="00A0209B"/>
    <w:rsid w:val="00A028EA"/>
    <w:rsid w:val="00A02FA3"/>
    <w:rsid w:val="00A03425"/>
    <w:rsid w:val="00A03CC6"/>
    <w:rsid w:val="00A047A9"/>
    <w:rsid w:val="00A04B1D"/>
    <w:rsid w:val="00A051DB"/>
    <w:rsid w:val="00A05394"/>
    <w:rsid w:val="00A06019"/>
    <w:rsid w:val="00A0611A"/>
    <w:rsid w:val="00A06792"/>
    <w:rsid w:val="00A0697F"/>
    <w:rsid w:val="00A07929"/>
    <w:rsid w:val="00A07D86"/>
    <w:rsid w:val="00A07E14"/>
    <w:rsid w:val="00A1024E"/>
    <w:rsid w:val="00A10890"/>
    <w:rsid w:val="00A10A8B"/>
    <w:rsid w:val="00A10B29"/>
    <w:rsid w:val="00A1194C"/>
    <w:rsid w:val="00A11B42"/>
    <w:rsid w:val="00A12908"/>
    <w:rsid w:val="00A12E76"/>
    <w:rsid w:val="00A14067"/>
    <w:rsid w:val="00A15EEA"/>
    <w:rsid w:val="00A169D8"/>
    <w:rsid w:val="00A16A7F"/>
    <w:rsid w:val="00A16DAC"/>
    <w:rsid w:val="00A17E52"/>
    <w:rsid w:val="00A20838"/>
    <w:rsid w:val="00A209CE"/>
    <w:rsid w:val="00A20B67"/>
    <w:rsid w:val="00A21447"/>
    <w:rsid w:val="00A2305E"/>
    <w:rsid w:val="00A23611"/>
    <w:rsid w:val="00A2372E"/>
    <w:rsid w:val="00A23883"/>
    <w:rsid w:val="00A23B42"/>
    <w:rsid w:val="00A24307"/>
    <w:rsid w:val="00A24AC9"/>
    <w:rsid w:val="00A24D1F"/>
    <w:rsid w:val="00A25038"/>
    <w:rsid w:val="00A26328"/>
    <w:rsid w:val="00A26489"/>
    <w:rsid w:val="00A26E27"/>
    <w:rsid w:val="00A27956"/>
    <w:rsid w:val="00A313F6"/>
    <w:rsid w:val="00A31C7A"/>
    <w:rsid w:val="00A3252F"/>
    <w:rsid w:val="00A32D9B"/>
    <w:rsid w:val="00A33222"/>
    <w:rsid w:val="00A337FF"/>
    <w:rsid w:val="00A347E2"/>
    <w:rsid w:val="00A353CF"/>
    <w:rsid w:val="00A355AB"/>
    <w:rsid w:val="00A36210"/>
    <w:rsid w:val="00A36851"/>
    <w:rsid w:val="00A369A3"/>
    <w:rsid w:val="00A36C7E"/>
    <w:rsid w:val="00A37897"/>
    <w:rsid w:val="00A37D09"/>
    <w:rsid w:val="00A40002"/>
    <w:rsid w:val="00A406DD"/>
    <w:rsid w:val="00A4097D"/>
    <w:rsid w:val="00A40AA3"/>
    <w:rsid w:val="00A40F2D"/>
    <w:rsid w:val="00A41563"/>
    <w:rsid w:val="00A41BDF"/>
    <w:rsid w:val="00A41F6B"/>
    <w:rsid w:val="00A4220E"/>
    <w:rsid w:val="00A42213"/>
    <w:rsid w:val="00A425A0"/>
    <w:rsid w:val="00A42847"/>
    <w:rsid w:val="00A4286D"/>
    <w:rsid w:val="00A4291A"/>
    <w:rsid w:val="00A4329C"/>
    <w:rsid w:val="00A43E13"/>
    <w:rsid w:val="00A44258"/>
    <w:rsid w:val="00A44D32"/>
    <w:rsid w:val="00A45525"/>
    <w:rsid w:val="00A460AF"/>
    <w:rsid w:val="00A46486"/>
    <w:rsid w:val="00A466B0"/>
    <w:rsid w:val="00A46855"/>
    <w:rsid w:val="00A46BDC"/>
    <w:rsid w:val="00A46CBB"/>
    <w:rsid w:val="00A4769F"/>
    <w:rsid w:val="00A47C30"/>
    <w:rsid w:val="00A47D06"/>
    <w:rsid w:val="00A47E9C"/>
    <w:rsid w:val="00A5054C"/>
    <w:rsid w:val="00A51078"/>
    <w:rsid w:val="00A5113B"/>
    <w:rsid w:val="00A515D7"/>
    <w:rsid w:val="00A51AE8"/>
    <w:rsid w:val="00A51CD9"/>
    <w:rsid w:val="00A51E14"/>
    <w:rsid w:val="00A522CB"/>
    <w:rsid w:val="00A522D2"/>
    <w:rsid w:val="00A5290E"/>
    <w:rsid w:val="00A52B6C"/>
    <w:rsid w:val="00A52D94"/>
    <w:rsid w:val="00A536EE"/>
    <w:rsid w:val="00A54662"/>
    <w:rsid w:val="00A547FE"/>
    <w:rsid w:val="00A551EE"/>
    <w:rsid w:val="00A555C9"/>
    <w:rsid w:val="00A5717D"/>
    <w:rsid w:val="00A57349"/>
    <w:rsid w:val="00A5778E"/>
    <w:rsid w:val="00A57795"/>
    <w:rsid w:val="00A5780C"/>
    <w:rsid w:val="00A57B04"/>
    <w:rsid w:val="00A604D9"/>
    <w:rsid w:val="00A61239"/>
    <w:rsid w:val="00A613C3"/>
    <w:rsid w:val="00A613F8"/>
    <w:rsid w:val="00A61A1E"/>
    <w:rsid w:val="00A61FA7"/>
    <w:rsid w:val="00A629B0"/>
    <w:rsid w:val="00A635B6"/>
    <w:rsid w:val="00A644E3"/>
    <w:rsid w:val="00A64E0C"/>
    <w:rsid w:val="00A64E92"/>
    <w:rsid w:val="00A655D9"/>
    <w:rsid w:val="00A65F0C"/>
    <w:rsid w:val="00A65F37"/>
    <w:rsid w:val="00A660F0"/>
    <w:rsid w:val="00A66F79"/>
    <w:rsid w:val="00A67066"/>
    <w:rsid w:val="00A67F76"/>
    <w:rsid w:val="00A70B44"/>
    <w:rsid w:val="00A717D5"/>
    <w:rsid w:val="00A725AE"/>
    <w:rsid w:val="00A72A55"/>
    <w:rsid w:val="00A72E36"/>
    <w:rsid w:val="00A731CD"/>
    <w:rsid w:val="00A736B8"/>
    <w:rsid w:val="00A7452A"/>
    <w:rsid w:val="00A74AA5"/>
    <w:rsid w:val="00A74AF5"/>
    <w:rsid w:val="00A75039"/>
    <w:rsid w:val="00A75754"/>
    <w:rsid w:val="00A758B9"/>
    <w:rsid w:val="00A76218"/>
    <w:rsid w:val="00A76509"/>
    <w:rsid w:val="00A76870"/>
    <w:rsid w:val="00A76F07"/>
    <w:rsid w:val="00A77A45"/>
    <w:rsid w:val="00A77A6B"/>
    <w:rsid w:val="00A77EC2"/>
    <w:rsid w:val="00A80A49"/>
    <w:rsid w:val="00A814E7"/>
    <w:rsid w:val="00A81525"/>
    <w:rsid w:val="00A818EC"/>
    <w:rsid w:val="00A81A46"/>
    <w:rsid w:val="00A82926"/>
    <w:rsid w:val="00A83B16"/>
    <w:rsid w:val="00A83CAA"/>
    <w:rsid w:val="00A854B8"/>
    <w:rsid w:val="00A85A6F"/>
    <w:rsid w:val="00A864F7"/>
    <w:rsid w:val="00A8749D"/>
    <w:rsid w:val="00A87A23"/>
    <w:rsid w:val="00A87F68"/>
    <w:rsid w:val="00A90ED7"/>
    <w:rsid w:val="00A912E8"/>
    <w:rsid w:val="00A91CA3"/>
    <w:rsid w:val="00A91E00"/>
    <w:rsid w:val="00A92152"/>
    <w:rsid w:val="00A92373"/>
    <w:rsid w:val="00A928DA"/>
    <w:rsid w:val="00A92B7C"/>
    <w:rsid w:val="00A9488C"/>
    <w:rsid w:val="00A94A68"/>
    <w:rsid w:val="00A94E55"/>
    <w:rsid w:val="00A95022"/>
    <w:rsid w:val="00A956E3"/>
    <w:rsid w:val="00A95B7C"/>
    <w:rsid w:val="00A95C74"/>
    <w:rsid w:val="00A96026"/>
    <w:rsid w:val="00A9607A"/>
    <w:rsid w:val="00A9631F"/>
    <w:rsid w:val="00A969F6"/>
    <w:rsid w:val="00A97BF5"/>
    <w:rsid w:val="00A97DE1"/>
    <w:rsid w:val="00AA083D"/>
    <w:rsid w:val="00AA0AB3"/>
    <w:rsid w:val="00AA1048"/>
    <w:rsid w:val="00AA10D0"/>
    <w:rsid w:val="00AA1591"/>
    <w:rsid w:val="00AA1915"/>
    <w:rsid w:val="00AA1DC0"/>
    <w:rsid w:val="00AA1EF7"/>
    <w:rsid w:val="00AA3CAA"/>
    <w:rsid w:val="00AA3D45"/>
    <w:rsid w:val="00AA3E03"/>
    <w:rsid w:val="00AA4B52"/>
    <w:rsid w:val="00AA519D"/>
    <w:rsid w:val="00AA51E4"/>
    <w:rsid w:val="00AA51F1"/>
    <w:rsid w:val="00AA5562"/>
    <w:rsid w:val="00AA55F2"/>
    <w:rsid w:val="00AA56BB"/>
    <w:rsid w:val="00AA5830"/>
    <w:rsid w:val="00AA6404"/>
    <w:rsid w:val="00AA64E9"/>
    <w:rsid w:val="00AA66BB"/>
    <w:rsid w:val="00AA6C5B"/>
    <w:rsid w:val="00AA6F5F"/>
    <w:rsid w:val="00AA7A41"/>
    <w:rsid w:val="00AA7B54"/>
    <w:rsid w:val="00AB01F7"/>
    <w:rsid w:val="00AB0D9E"/>
    <w:rsid w:val="00AB1B52"/>
    <w:rsid w:val="00AB1C0C"/>
    <w:rsid w:val="00AB2615"/>
    <w:rsid w:val="00AB2AC6"/>
    <w:rsid w:val="00AB34AD"/>
    <w:rsid w:val="00AB438B"/>
    <w:rsid w:val="00AB48C3"/>
    <w:rsid w:val="00AB522F"/>
    <w:rsid w:val="00AB52FD"/>
    <w:rsid w:val="00AB5556"/>
    <w:rsid w:val="00AB5621"/>
    <w:rsid w:val="00AB69E1"/>
    <w:rsid w:val="00AB6D3B"/>
    <w:rsid w:val="00AB6F6A"/>
    <w:rsid w:val="00AB70BC"/>
    <w:rsid w:val="00AB77E5"/>
    <w:rsid w:val="00AB7A59"/>
    <w:rsid w:val="00AC1097"/>
    <w:rsid w:val="00AC1141"/>
    <w:rsid w:val="00AC25F4"/>
    <w:rsid w:val="00AC3D4F"/>
    <w:rsid w:val="00AC3EA3"/>
    <w:rsid w:val="00AC477F"/>
    <w:rsid w:val="00AC489C"/>
    <w:rsid w:val="00AC4E37"/>
    <w:rsid w:val="00AC5483"/>
    <w:rsid w:val="00AC60AF"/>
    <w:rsid w:val="00AC75A7"/>
    <w:rsid w:val="00AC7EDD"/>
    <w:rsid w:val="00AD05CA"/>
    <w:rsid w:val="00AD0D71"/>
    <w:rsid w:val="00AD110E"/>
    <w:rsid w:val="00AD23A2"/>
    <w:rsid w:val="00AD23D5"/>
    <w:rsid w:val="00AD30EC"/>
    <w:rsid w:val="00AD32DF"/>
    <w:rsid w:val="00AD3D3E"/>
    <w:rsid w:val="00AD47DB"/>
    <w:rsid w:val="00AD5F9C"/>
    <w:rsid w:val="00AD654D"/>
    <w:rsid w:val="00AD6790"/>
    <w:rsid w:val="00AD6865"/>
    <w:rsid w:val="00AD6A09"/>
    <w:rsid w:val="00AD6D72"/>
    <w:rsid w:val="00AD7814"/>
    <w:rsid w:val="00AE067E"/>
    <w:rsid w:val="00AE06E5"/>
    <w:rsid w:val="00AE08CA"/>
    <w:rsid w:val="00AE15B5"/>
    <w:rsid w:val="00AE1767"/>
    <w:rsid w:val="00AE1C9C"/>
    <w:rsid w:val="00AE200D"/>
    <w:rsid w:val="00AE23A5"/>
    <w:rsid w:val="00AE3301"/>
    <w:rsid w:val="00AE3353"/>
    <w:rsid w:val="00AE346C"/>
    <w:rsid w:val="00AE412B"/>
    <w:rsid w:val="00AE426D"/>
    <w:rsid w:val="00AE469E"/>
    <w:rsid w:val="00AE51DD"/>
    <w:rsid w:val="00AE52C9"/>
    <w:rsid w:val="00AE52D6"/>
    <w:rsid w:val="00AE52FA"/>
    <w:rsid w:val="00AE53EF"/>
    <w:rsid w:val="00AE5410"/>
    <w:rsid w:val="00AE54D8"/>
    <w:rsid w:val="00AE5A1F"/>
    <w:rsid w:val="00AE5F82"/>
    <w:rsid w:val="00AE61F6"/>
    <w:rsid w:val="00AE6576"/>
    <w:rsid w:val="00AE6C6C"/>
    <w:rsid w:val="00AF053F"/>
    <w:rsid w:val="00AF087F"/>
    <w:rsid w:val="00AF0985"/>
    <w:rsid w:val="00AF279A"/>
    <w:rsid w:val="00AF2941"/>
    <w:rsid w:val="00AF298B"/>
    <w:rsid w:val="00AF2BAC"/>
    <w:rsid w:val="00AF34AF"/>
    <w:rsid w:val="00AF3BA3"/>
    <w:rsid w:val="00AF4071"/>
    <w:rsid w:val="00AF4410"/>
    <w:rsid w:val="00AF47BC"/>
    <w:rsid w:val="00AF5202"/>
    <w:rsid w:val="00AF5497"/>
    <w:rsid w:val="00AF54FB"/>
    <w:rsid w:val="00AF6078"/>
    <w:rsid w:val="00AF6179"/>
    <w:rsid w:val="00AF62BA"/>
    <w:rsid w:val="00AF65AC"/>
    <w:rsid w:val="00AF666C"/>
    <w:rsid w:val="00AF6F17"/>
    <w:rsid w:val="00AF6F3D"/>
    <w:rsid w:val="00AF6F6E"/>
    <w:rsid w:val="00AF779F"/>
    <w:rsid w:val="00B005EA"/>
    <w:rsid w:val="00B0071C"/>
    <w:rsid w:val="00B0132C"/>
    <w:rsid w:val="00B01426"/>
    <w:rsid w:val="00B01924"/>
    <w:rsid w:val="00B021F1"/>
    <w:rsid w:val="00B023B5"/>
    <w:rsid w:val="00B028B2"/>
    <w:rsid w:val="00B028B5"/>
    <w:rsid w:val="00B02B80"/>
    <w:rsid w:val="00B02FEC"/>
    <w:rsid w:val="00B03522"/>
    <w:rsid w:val="00B03DB2"/>
    <w:rsid w:val="00B0440E"/>
    <w:rsid w:val="00B04649"/>
    <w:rsid w:val="00B04865"/>
    <w:rsid w:val="00B048D5"/>
    <w:rsid w:val="00B04BC5"/>
    <w:rsid w:val="00B06063"/>
    <w:rsid w:val="00B06602"/>
    <w:rsid w:val="00B07F37"/>
    <w:rsid w:val="00B10053"/>
    <w:rsid w:val="00B10283"/>
    <w:rsid w:val="00B10429"/>
    <w:rsid w:val="00B1092B"/>
    <w:rsid w:val="00B1189B"/>
    <w:rsid w:val="00B12B68"/>
    <w:rsid w:val="00B13728"/>
    <w:rsid w:val="00B13786"/>
    <w:rsid w:val="00B14424"/>
    <w:rsid w:val="00B14D02"/>
    <w:rsid w:val="00B15EA6"/>
    <w:rsid w:val="00B16C0E"/>
    <w:rsid w:val="00B16DF4"/>
    <w:rsid w:val="00B17873"/>
    <w:rsid w:val="00B20134"/>
    <w:rsid w:val="00B21551"/>
    <w:rsid w:val="00B21BAC"/>
    <w:rsid w:val="00B21D06"/>
    <w:rsid w:val="00B21E97"/>
    <w:rsid w:val="00B231F2"/>
    <w:rsid w:val="00B244CB"/>
    <w:rsid w:val="00B24CDF"/>
    <w:rsid w:val="00B265BC"/>
    <w:rsid w:val="00B266E4"/>
    <w:rsid w:val="00B26AC2"/>
    <w:rsid w:val="00B276E5"/>
    <w:rsid w:val="00B27E32"/>
    <w:rsid w:val="00B27FE5"/>
    <w:rsid w:val="00B3008B"/>
    <w:rsid w:val="00B30D40"/>
    <w:rsid w:val="00B30DD3"/>
    <w:rsid w:val="00B3119E"/>
    <w:rsid w:val="00B33186"/>
    <w:rsid w:val="00B33698"/>
    <w:rsid w:val="00B33AF6"/>
    <w:rsid w:val="00B347AC"/>
    <w:rsid w:val="00B34AA3"/>
    <w:rsid w:val="00B35E5B"/>
    <w:rsid w:val="00B3617A"/>
    <w:rsid w:val="00B36A14"/>
    <w:rsid w:val="00B3746C"/>
    <w:rsid w:val="00B37E30"/>
    <w:rsid w:val="00B37EA3"/>
    <w:rsid w:val="00B400BE"/>
    <w:rsid w:val="00B400EC"/>
    <w:rsid w:val="00B40EFA"/>
    <w:rsid w:val="00B40F7B"/>
    <w:rsid w:val="00B416D6"/>
    <w:rsid w:val="00B41F83"/>
    <w:rsid w:val="00B4222F"/>
    <w:rsid w:val="00B4296D"/>
    <w:rsid w:val="00B42D6D"/>
    <w:rsid w:val="00B42E6A"/>
    <w:rsid w:val="00B43538"/>
    <w:rsid w:val="00B44CAB"/>
    <w:rsid w:val="00B45554"/>
    <w:rsid w:val="00B457A3"/>
    <w:rsid w:val="00B46109"/>
    <w:rsid w:val="00B4617E"/>
    <w:rsid w:val="00B466C7"/>
    <w:rsid w:val="00B466D2"/>
    <w:rsid w:val="00B46786"/>
    <w:rsid w:val="00B46E50"/>
    <w:rsid w:val="00B47627"/>
    <w:rsid w:val="00B5029C"/>
    <w:rsid w:val="00B5101D"/>
    <w:rsid w:val="00B52160"/>
    <w:rsid w:val="00B527E4"/>
    <w:rsid w:val="00B531D9"/>
    <w:rsid w:val="00B536F6"/>
    <w:rsid w:val="00B539DA"/>
    <w:rsid w:val="00B53A78"/>
    <w:rsid w:val="00B547DD"/>
    <w:rsid w:val="00B54957"/>
    <w:rsid w:val="00B54B41"/>
    <w:rsid w:val="00B54CAD"/>
    <w:rsid w:val="00B54CF7"/>
    <w:rsid w:val="00B55675"/>
    <w:rsid w:val="00B558D4"/>
    <w:rsid w:val="00B55A93"/>
    <w:rsid w:val="00B566C2"/>
    <w:rsid w:val="00B5679E"/>
    <w:rsid w:val="00B56C80"/>
    <w:rsid w:val="00B5777E"/>
    <w:rsid w:val="00B579A2"/>
    <w:rsid w:val="00B61390"/>
    <w:rsid w:val="00B613AB"/>
    <w:rsid w:val="00B617D4"/>
    <w:rsid w:val="00B61B86"/>
    <w:rsid w:val="00B633F2"/>
    <w:rsid w:val="00B63D47"/>
    <w:rsid w:val="00B642D7"/>
    <w:rsid w:val="00B657B8"/>
    <w:rsid w:val="00B6605D"/>
    <w:rsid w:val="00B666AE"/>
    <w:rsid w:val="00B674B8"/>
    <w:rsid w:val="00B67DD1"/>
    <w:rsid w:val="00B67E32"/>
    <w:rsid w:val="00B700B3"/>
    <w:rsid w:val="00B704C9"/>
    <w:rsid w:val="00B71BD8"/>
    <w:rsid w:val="00B723BF"/>
    <w:rsid w:val="00B723FC"/>
    <w:rsid w:val="00B72534"/>
    <w:rsid w:val="00B72D20"/>
    <w:rsid w:val="00B72E66"/>
    <w:rsid w:val="00B7303E"/>
    <w:rsid w:val="00B7318F"/>
    <w:rsid w:val="00B73732"/>
    <w:rsid w:val="00B73BC9"/>
    <w:rsid w:val="00B73BE4"/>
    <w:rsid w:val="00B73D63"/>
    <w:rsid w:val="00B74046"/>
    <w:rsid w:val="00B7473D"/>
    <w:rsid w:val="00B7540B"/>
    <w:rsid w:val="00B7556F"/>
    <w:rsid w:val="00B75640"/>
    <w:rsid w:val="00B758E5"/>
    <w:rsid w:val="00B75C53"/>
    <w:rsid w:val="00B75E9F"/>
    <w:rsid w:val="00B76155"/>
    <w:rsid w:val="00B769D9"/>
    <w:rsid w:val="00B76C3A"/>
    <w:rsid w:val="00B77132"/>
    <w:rsid w:val="00B772B4"/>
    <w:rsid w:val="00B774CD"/>
    <w:rsid w:val="00B77A39"/>
    <w:rsid w:val="00B77A4B"/>
    <w:rsid w:val="00B80140"/>
    <w:rsid w:val="00B80FBE"/>
    <w:rsid w:val="00B81691"/>
    <w:rsid w:val="00B81EFA"/>
    <w:rsid w:val="00B825D8"/>
    <w:rsid w:val="00B8266F"/>
    <w:rsid w:val="00B82994"/>
    <w:rsid w:val="00B82A34"/>
    <w:rsid w:val="00B82E76"/>
    <w:rsid w:val="00B83073"/>
    <w:rsid w:val="00B8341A"/>
    <w:rsid w:val="00B839DB"/>
    <w:rsid w:val="00B83CCA"/>
    <w:rsid w:val="00B84AD6"/>
    <w:rsid w:val="00B850EC"/>
    <w:rsid w:val="00B85BFA"/>
    <w:rsid w:val="00B85BFC"/>
    <w:rsid w:val="00B86603"/>
    <w:rsid w:val="00B86781"/>
    <w:rsid w:val="00B86BD4"/>
    <w:rsid w:val="00B86C5E"/>
    <w:rsid w:val="00B86DBD"/>
    <w:rsid w:val="00B87678"/>
    <w:rsid w:val="00B87B38"/>
    <w:rsid w:val="00B90017"/>
    <w:rsid w:val="00B90139"/>
    <w:rsid w:val="00B91183"/>
    <w:rsid w:val="00B919A5"/>
    <w:rsid w:val="00B921CF"/>
    <w:rsid w:val="00B92217"/>
    <w:rsid w:val="00B92579"/>
    <w:rsid w:val="00B927EB"/>
    <w:rsid w:val="00B92EEA"/>
    <w:rsid w:val="00B93597"/>
    <w:rsid w:val="00B93FF8"/>
    <w:rsid w:val="00B9412E"/>
    <w:rsid w:val="00B94311"/>
    <w:rsid w:val="00B944BE"/>
    <w:rsid w:val="00B949B6"/>
    <w:rsid w:val="00B949F4"/>
    <w:rsid w:val="00B94B53"/>
    <w:rsid w:val="00B94C6C"/>
    <w:rsid w:val="00B951B6"/>
    <w:rsid w:val="00B97632"/>
    <w:rsid w:val="00B9772E"/>
    <w:rsid w:val="00B97C33"/>
    <w:rsid w:val="00B97CAC"/>
    <w:rsid w:val="00BA0129"/>
    <w:rsid w:val="00BA045B"/>
    <w:rsid w:val="00BA0494"/>
    <w:rsid w:val="00BA06BC"/>
    <w:rsid w:val="00BA0D29"/>
    <w:rsid w:val="00BA1415"/>
    <w:rsid w:val="00BA187A"/>
    <w:rsid w:val="00BA1D44"/>
    <w:rsid w:val="00BA1DFF"/>
    <w:rsid w:val="00BA3FD9"/>
    <w:rsid w:val="00BA44F7"/>
    <w:rsid w:val="00BA52A0"/>
    <w:rsid w:val="00BA5A01"/>
    <w:rsid w:val="00BA5C2B"/>
    <w:rsid w:val="00BA5D34"/>
    <w:rsid w:val="00BA5D65"/>
    <w:rsid w:val="00BA6209"/>
    <w:rsid w:val="00BA6444"/>
    <w:rsid w:val="00BA67B0"/>
    <w:rsid w:val="00BA6C32"/>
    <w:rsid w:val="00BA6F81"/>
    <w:rsid w:val="00BA7637"/>
    <w:rsid w:val="00BA7BC3"/>
    <w:rsid w:val="00BA7D5F"/>
    <w:rsid w:val="00BB0673"/>
    <w:rsid w:val="00BB1313"/>
    <w:rsid w:val="00BB1B4D"/>
    <w:rsid w:val="00BB1C95"/>
    <w:rsid w:val="00BB2FA9"/>
    <w:rsid w:val="00BB339E"/>
    <w:rsid w:val="00BB3B32"/>
    <w:rsid w:val="00BB3C81"/>
    <w:rsid w:val="00BB41C3"/>
    <w:rsid w:val="00BB45EF"/>
    <w:rsid w:val="00BB4D8D"/>
    <w:rsid w:val="00BB5470"/>
    <w:rsid w:val="00BB661C"/>
    <w:rsid w:val="00BB66B4"/>
    <w:rsid w:val="00BB77FA"/>
    <w:rsid w:val="00BB7C49"/>
    <w:rsid w:val="00BB7D9C"/>
    <w:rsid w:val="00BC024C"/>
    <w:rsid w:val="00BC0569"/>
    <w:rsid w:val="00BC0C2B"/>
    <w:rsid w:val="00BC0F1A"/>
    <w:rsid w:val="00BC1000"/>
    <w:rsid w:val="00BC1330"/>
    <w:rsid w:val="00BC1373"/>
    <w:rsid w:val="00BC1C25"/>
    <w:rsid w:val="00BC2610"/>
    <w:rsid w:val="00BC28BC"/>
    <w:rsid w:val="00BC319A"/>
    <w:rsid w:val="00BC32D1"/>
    <w:rsid w:val="00BC380E"/>
    <w:rsid w:val="00BC3D20"/>
    <w:rsid w:val="00BC4ACF"/>
    <w:rsid w:val="00BC53A9"/>
    <w:rsid w:val="00BC5743"/>
    <w:rsid w:val="00BC58C3"/>
    <w:rsid w:val="00BC5E01"/>
    <w:rsid w:val="00BC65CD"/>
    <w:rsid w:val="00BC6EA4"/>
    <w:rsid w:val="00BC6ED5"/>
    <w:rsid w:val="00BD03E0"/>
    <w:rsid w:val="00BD13FE"/>
    <w:rsid w:val="00BD1B14"/>
    <w:rsid w:val="00BD2BAC"/>
    <w:rsid w:val="00BD3EBB"/>
    <w:rsid w:val="00BD406C"/>
    <w:rsid w:val="00BD4248"/>
    <w:rsid w:val="00BD44D7"/>
    <w:rsid w:val="00BD4641"/>
    <w:rsid w:val="00BD520C"/>
    <w:rsid w:val="00BD5372"/>
    <w:rsid w:val="00BD5917"/>
    <w:rsid w:val="00BD5A0F"/>
    <w:rsid w:val="00BD6798"/>
    <w:rsid w:val="00BD75E1"/>
    <w:rsid w:val="00BD78C4"/>
    <w:rsid w:val="00BD7C00"/>
    <w:rsid w:val="00BD7F19"/>
    <w:rsid w:val="00BE0BC6"/>
    <w:rsid w:val="00BE0BF4"/>
    <w:rsid w:val="00BE164E"/>
    <w:rsid w:val="00BE1B97"/>
    <w:rsid w:val="00BE1FC7"/>
    <w:rsid w:val="00BE2179"/>
    <w:rsid w:val="00BE22C6"/>
    <w:rsid w:val="00BE25C1"/>
    <w:rsid w:val="00BE2C95"/>
    <w:rsid w:val="00BE3990"/>
    <w:rsid w:val="00BE3A4B"/>
    <w:rsid w:val="00BE3CF6"/>
    <w:rsid w:val="00BE3E78"/>
    <w:rsid w:val="00BE4BFD"/>
    <w:rsid w:val="00BE4C5D"/>
    <w:rsid w:val="00BE4DB6"/>
    <w:rsid w:val="00BE4E23"/>
    <w:rsid w:val="00BE5417"/>
    <w:rsid w:val="00BE57B8"/>
    <w:rsid w:val="00BE6728"/>
    <w:rsid w:val="00BE6939"/>
    <w:rsid w:val="00BE7754"/>
    <w:rsid w:val="00BE7CEB"/>
    <w:rsid w:val="00BF0399"/>
    <w:rsid w:val="00BF0B25"/>
    <w:rsid w:val="00BF2107"/>
    <w:rsid w:val="00BF266E"/>
    <w:rsid w:val="00BF330A"/>
    <w:rsid w:val="00BF36BA"/>
    <w:rsid w:val="00BF381E"/>
    <w:rsid w:val="00BF422E"/>
    <w:rsid w:val="00BF43B6"/>
    <w:rsid w:val="00BF44FA"/>
    <w:rsid w:val="00BF48CF"/>
    <w:rsid w:val="00BF5188"/>
    <w:rsid w:val="00BF51F3"/>
    <w:rsid w:val="00BF5464"/>
    <w:rsid w:val="00BF58A5"/>
    <w:rsid w:val="00BF59E7"/>
    <w:rsid w:val="00BF5B89"/>
    <w:rsid w:val="00BF62AC"/>
    <w:rsid w:val="00BF6E86"/>
    <w:rsid w:val="00BF7216"/>
    <w:rsid w:val="00BF7DDA"/>
    <w:rsid w:val="00C00686"/>
    <w:rsid w:val="00C00FAA"/>
    <w:rsid w:val="00C00FDC"/>
    <w:rsid w:val="00C01CF4"/>
    <w:rsid w:val="00C02037"/>
    <w:rsid w:val="00C02988"/>
    <w:rsid w:val="00C02E33"/>
    <w:rsid w:val="00C0373B"/>
    <w:rsid w:val="00C04027"/>
    <w:rsid w:val="00C0432C"/>
    <w:rsid w:val="00C0445E"/>
    <w:rsid w:val="00C04785"/>
    <w:rsid w:val="00C04897"/>
    <w:rsid w:val="00C04C93"/>
    <w:rsid w:val="00C05126"/>
    <w:rsid w:val="00C055DB"/>
    <w:rsid w:val="00C056C3"/>
    <w:rsid w:val="00C05BD1"/>
    <w:rsid w:val="00C05EDA"/>
    <w:rsid w:val="00C060AC"/>
    <w:rsid w:val="00C06366"/>
    <w:rsid w:val="00C06B59"/>
    <w:rsid w:val="00C07061"/>
    <w:rsid w:val="00C071BC"/>
    <w:rsid w:val="00C07821"/>
    <w:rsid w:val="00C10AFD"/>
    <w:rsid w:val="00C11428"/>
    <w:rsid w:val="00C11864"/>
    <w:rsid w:val="00C139B2"/>
    <w:rsid w:val="00C13AC8"/>
    <w:rsid w:val="00C13ACF"/>
    <w:rsid w:val="00C142EF"/>
    <w:rsid w:val="00C14A19"/>
    <w:rsid w:val="00C14DC2"/>
    <w:rsid w:val="00C15D4B"/>
    <w:rsid w:val="00C1624E"/>
    <w:rsid w:val="00C1676D"/>
    <w:rsid w:val="00C20E85"/>
    <w:rsid w:val="00C22275"/>
    <w:rsid w:val="00C222A4"/>
    <w:rsid w:val="00C22535"/>
    <w:rsid w:val="00C23456"/>
    <w:rsid w:val="00C2351C"/>
    <w:rsid w:val="00C236D0"/>
    <w:rsid w:val="00C2401F"/>
    <w:rsid w:val="00C24AE6"/>
    <w:rsid w:val="00C24AEF"/>
    <w:rsid w:val="00C2529A"/>
    <w:rsid w:val="00C2539D"/>
    <w:rsid w:val="00C25500"/>
    <w:rsid w:val="00C26EBF"/>
    <w:rsid w:val="00C27264"/>
    <w:rsid w:val="00C3034F"/>
    <w:rsid w:val="00C3035B"/>
    <w:rsid w:val="00C30B72"/>
    <w:rsid w:val="00C3165F"/>
    <w:rsid w:val="00C318FA"/>
    <w:rsid w:val="00C322E8"/>
    <w:rsid w:val="00C3278A"/>
    <w:rsid w:val="00C33C82"/>
    <w:rsid w:val="00C33E4F"/>
    <w:rsid w:val="00C3447A"/>
    <w:rsid w:val="00C3492C"/>
    <w:rsid w:val="00C34BCC"/>
    <w:rsid w:val="00C35633"/>
    <w:rsid w:val="00C358B5"/>
    <w:rsid w:val="00C35988"/>
    <w:rsid w:val="00C360BC"/>
    <w:rsid w:val="00C36789"/>
    <w:rsid w:val="00C36A84"/>
    <w:rsid w:val="00C3721B"/>
    <w:rsid w:val="00C374D7"/>
    <w:rsid w:val="00C4042E"/>
    <w:rsid w:val="00C4055C"/>
    <w:rsid w:val="00C4067C"/>
    <w:rsid w:val="00C40E62"/>
    <w:rsid w:val="00C41898"/>
    <w:rsid w:val="00C420FF"/>
    <w:rsid w:val="00C4378C"/>
    <w:rsid w:val="00C43B56"/>
    <w:rsid w:val="00C43C17"/>
    <w:rsid w:val="00C43C9C"/>
    <w:rsid w:val="00C450B6"/>
    <w:rsid w:val="00C456A8"/>
    <w:rsid w:val="00C463C6"/>
    <w:rsid w:val="00C463EE"/>
    <w:rsid w:val="00C46E89"/>
    <w:rsid w:val="00C4724E"/>
    <w:rsid w:val="00C4746A"/>
    <w:rsid w:val="00C474A9"/>
    <w:rsid w:val="00C4794A"/>
    <w:rsid w:val="00C50DEC"/>
    <w:rsid w:val="00C518A8"/>
    <w:rsid w:val="00C518F5"/>
    <w:rsid w:val="00C51B29"/>
    <w:rsid w:val="00C51DDF"/>
    <w:rsid w:val="00C522F2"/>
    <w:rsid w:val="00C52628"/>
    <w:rsid w:val="00C52AA9"/>
    <w:rsid w:val="00C53991"/>
    <w:rsid w:val="00C53B52"/>
    <w:rsid w:val="00C53DFA"/>
    <w:rsid w:val="00C544FF"/>
    <w:rsid w:val="00C54810"/>
    <w:rsid w:val="00C54F82"/>
    <w:rsid w:val="00C559A8"/>
    <w:rsid w:val="00C564F9"/>
    <w:rsid w:val="00C5683C"/>
    <w:rsid w:val="00C579BC"/>
    <w:rsid w:val="00C57BC4"/>
    <w:rsid w:val="00C57F20"/>
    <w:rsid w:val="00C60308"/>
    <w:rsid w:val="00C60756"/>
    <w:rsid w:val="00C60E00"/>
    <w:rsid w:val="00C619F2"/>
    <w:rsid w:val="00C61D0B"/>
    <w:rsid w:val="00C62248"/>
    <w:rsid w:val="00C626A4"/>
    <w:rsid w:val="00C62922"/>
    <w:rsid w:val="00C63DF2"/>
    <w:rsid w:val="00C64308"/>
    <w:rsid w:val="00C64959"/>
    <w:rsid w:val="00C651DB"/>
    <w:rsid w:val="00C657C8"/>
    <w:rsid w:val="00C658C7"/>
    <w:rsid w:val="00C65FD1"/>
    <w:rsid w:val="00C662EA"/>
    <w:rsid w:val="00C66962"/>
    <w:rsid w:val="00C669FA"/>
    <w:rsid w:val="00C66C2A"/>
    <w:rsid w:val="00C67532"/>
    <w:rsid w:val="00C70057"/>
    <w:rsid w:val="00C70198"/>
    <w:rsid w:val="00C7046A"/>
    <w:rsid w:val="00C70608"/>
    <w:rsid w:val="00C70DFA"/>
    <w:rsid w:val="00C70E5A"/>
    <w:rsid w:val="00C71067"/>
    <w:rsid w:val="00C71536"/>
    <w:rsid w:val="00C71697"/>
    <w:rsid w:val="00C720AA"/>
    <w:rsid w:val="00C72262"/>
    <w:rsid w:val="00C728FB"/>
    <w:rsid w:val="00C73766"/>
    <w:rsid w:val="00C74431"/>
    <w:rsid w:val="00C7577A"/>
    <w:rsid w:val="00C75E1B"/>
    <w:rsid w:val="00C769D3"/>
    <w:rsid w:val="00C76A24"/>
    <w:rsid w:val="00C80555"/>
    <w:rsid w:val="00C8062F"/>
    <w:rsid w:val="00C8068A"/>
    <w:rsid w:val="00C80D50"/>
    <w:rsid w:val="00C815AB"/>
    <w:rsid w:val="00C82012"/>
    <w:rsid w:val="00C82F85"/>
    <w:rsid w:val="00C83172"/>
    <w:rsid w:val="00C83DC4"/>
    <w:rsid w:val="00C851FE"/>
    <w:rsid w:val="00C85C13"/>
    <w:rsid w:val="00C85C6A"/>
    <w:rsid w:val="00C866F4"/>
    <w:rsid w:val="00C86953"/>
    <w:rsid w:val="00C87324"/>
    <w:rsid w:val="00C87A77"/>
    <w:rsid w:val="00C87AC2"/>
    <w:rsid w:val="00C87CB1"/>
    <w:rsid w:val="00C9052B"/>
    <w:rsid w:val="00C9065B"/>
    <w:rsid w:val="00C909BC"/>
    <w:rsid w:val="00C90F3C"/>
    <w:rsid w:val="00C910F5"/>
    <w:rsid w:val="00C915EC"/>
    <w:rsid w:val="00C91EE7"/>
    <w:rsid w:val="00C920B5"/>
    <w:rsid w:val="00C92838"/>
    <w:rsid w:val="00C938D1"/>
    <w:rsid w:val="00C9395D"/>
    <w:rsid w:val="00C93CCA"/>
    <w:rsid w:val="00C9413D"/>
    <w:rsid w:val="00C94558"/>
    <w:rsid w:val="00C945A5"/>
    <w:rsid w:val="00C94F80"/>
    <w:rsid w:val="00C95312"/>
    <w:rsid w:val="00C95564"/>
    <w:rsid w:val="00C96063"/>
    <w:rsid w:val="00C96123"/>
    <w:rsid w:val="00C96639"/>
    <w:rsid w:val="00C96AB8"/>
    <w:rsid w:val="00C977D9"/>
    <w:rsid w:val="00C979B3"/>
    <w:rsid w:val="00C97CA8"/>
    <w:rsid w:val="00CA01BD"/>
    <w:rsid w:val="00CA0CE7"/>
    <w:rsid w:val="00CA1247"/>
    <w:rsid w:val="00CA1A48"/>
    <w:rsid w:val="00CA1DD8"/>
    <w:rsid w:val="00CA22CE"/>
    <w:rsid w:val="00CA3B38"/>
    <w:rsid w:val="00CA3F2B"/>
    <w:rsid w:val="00CA433D"/>
    <w:rsid w:val="00CA4467"/>
    <w:rsid w:val="00CA4591"/>
    <w:rsid w:val="00CA50F4"/>
    <w:rsid w:val="00CA566E"/>
    <w:rsid w:val="00CA602F"/>
    <w:rsid w:val="00CA73CE"/>
    <w:rsid w:val="00CA7AC1"/>
    <w:rsid w:val="00CA7D6D"/>
    <w:rsid w:val="00CA7D80"/>
    <w:rsid w:val="00CA7F03"/>
    <w:rsid w:val="00CB02B6"/>
    <w:rsid w:val="00CB0536"/>
    <w:rsid w:val="00CB085A"/>
    <w:rsid w:val="00CB23AA"/>
    <w:rsid w:val="00CB28D6"/>
    <w:rsid w:val="00CB2AA8"/>
    <w:rsid w:val="00CB3401"/>
    <w:rsid w:val="00CB43DA"/>
    <w:rsid w:val="00CB4672"/>
    <w:rsid w:val="00CB493A"/>
    <w:rsid w:val="00CB5376"/>
    <w:rsid w:val="00CB5E03"/>
    <w:rsid w:val="00CB678B"/>
    <w:rsid w:val="00CB67CB"/>
    <w:rsid w:val="00CB7B4D"/>
    <w:rsid w:val="00CB7FC9"/>
    <w:rsid w:val="00CC029D"/>
    <w:rsid w:val="00CC07BE"/>
    <w:rsid w:val="00CC15DD"/>
    <w:rsid w:val="00CC191D"/>
    <w:rsid w:val="00CC1C3D"/>
    <w:rsid w:val="00CC24D1"/>
    <w:rsid w:val="00CC304D"/>
    <w:rsid w:val="00CC308A"/>
    <w:rsid w:val="00CC32C1"/>
    <w:rsid w:val="00CC3351"/>
    <w:rsid w:val="00CC43CD"/>
    <w:rsid w:val="00CC4B98"/>
    <w:rsid w:val="00CC4F29"/>
    <w:rsid w:val="00CC5C9A"/>
    <w:rsid w:val="00CC7BEF"/>
    <w:rsid w:val="00CC7CB7"/>
    <w:rsid w:val="00CD0DCC"/>
    <w:rsid w:val="00CD13E4"/>
    <w:rsid w:val="00CD171B"/>
    <w:rsid w:val="00CD1970"/>
    <w:rsid w:val="00CD2118"/>
    <w:rsid w:val="00CD3437"/>
    <w:rsid w:val="00CD47D2"/>
    <w:rsid w:val="00CD4A4B"/>
    <w:rsid w:val="00CD5459"/>
    <w:rsid w:val="00CD5F19"/>
    <w:rsid w:val="00CD60A9"/>
    <w:rsid w:val="00CD6857"/>
    <w:rsid w:val="00CE0115"/>
    <w:rsid w:val="00CE0341"/>
    <w:rsid w:val="00CE07A0"/>
    <w:rsid w:val="00CE0BC8"/>
    <w:rsid w:val="00CE0BDF"/>
    <w:rsid w:val="00CE1270"/>
    <w:rsid w:val="00CE1A5C"/>
    <w:rsid w:val="00CE1A90"/>
    <w:rsid w:val="00CE1DB5"/>
    <w:rsid w:val="00CE1F3D"/>
    <w:rsid w:val="00CE2088"/>
    <w:rsid w:val="00CE2651"/>
    <w:rsid w:val="00CE26F0"/>
    <w:rsid w:val="00CE2764"/>
    <w:rsid w:val="00CE2CFA"/>
    <w:rsid w:val="00CE3250"/>
    <w:rsid w:val="00CE3448"/>
    <w:rsid w:val="00CE36E8"/>
    <w:rsid w:val="00CE3C03"/>
    <w:rsid w:val="00CE3F80"/>
    <w:rsid w:val="00CE490B"/>
    <w:rsid w:val="00CE5E3F"/>
    <w:rsid w:val="00CE5F2E"/>
    <w:rsid w:val="00CE5F74"/>
    <w:rsid w:val="00CE61D3"/>
    <w:rsid w:val="00CE70C4"/>
    <w:rsid w:val="00CE756C"/>
    <w:rsid w:val="00CE7619"/>
    <w:rsid w:val="00CE7B0D"/>
    <w:rsid w:val="00CE7C43"/>
    <w:rsid w:val="00CE7EFF"/>
    <w:rsid w:val="00CF0287"/>
    <w:rsid w:val="00CF0649"/>
    <w:rsid w:val="00CF0A74"/>
    <w:rsid w:val="00CF0A75"/>
    <w:rsid w:val="00CF0A86"/>
    <w:rsid w:val="00CF171F"/>
    <w:rsid w:val="00CF2144"/>
    <w:rsid w:val="00CF230D"/>
    <w:rsid w:val="00CF2557"/>
    <w:rsid w:val="00CF29CC"/>
    <w:rsid w:val="00CF2BBD"/>
    <w:rsid w:val="00CF2EF6"/>
    <w:rsid w:val="00CF3205"/>
    <w:rsid w:val="00CF3B10"/>
    <w:rsid w:val="00CF3EE1"/>
    <w:rsid w:val="00CF4238"/>
    <w:rsid w:val="00CF4250"/>
    <w:rsid w:val="00CF4410"/>
    <w:rsid w:val="00CF5497"/>
    <w:rsid w:val="00CF5896"/>
    <w:rsid w:val="00CF5BB2"/>
    <w:rsid w:val="00CF5FA2"/>
    <w:rsid w:val="00CF77CD"/>
    <w:rsid w:val="00CF78E5"/>
    <w:rsid w:val="00D000B2"/>
    <w:rsid w:val="00D00307"/>
    <w:rsid w:val="00D00649"/>
    <w:rsid w:val="00D00F33"/>
    <w:rsid w:val="00D011F2"/>
    <w:rsid w:val="00D017BC"/>
    <w:rsid w:val="00D01850"/>
    <w:rsid w:val="00D018DE"/>
    <w:rsid w:val="00D018FB"/>
    <w:rsid w:val="00D01CA8"/>
    <w:rsid w:val="00D025BD"/>
    <w:rsid w:val="00D02CAA"/>
    <w:rsid w:val="00D02FBB"/>
    <w:rsid w:val="00D03E78"/>
    <w:rsid w:val="00D04404"/>
    <w:rsid w:val="00D05315"/>
    <w:rsid w:val="00D057E7"/>
    <w:rsid w:val="00D058A0"/>
    <w:rsid w:val="00D05A9E"/>
    <w:rsid w:val="00D05AFF"/>
    <w:rsid w:val="00D06163"/>
    <w:rsid w:val="00D06523"/>
    <w:rsid w:val="00D06C44"/>
    <w:rsid w:val="00D07E5A"/>
    <w:rsid w:val="00D1058F"/>
    <w:rsid w:val="00D109FF"/>
    <w:rsid w:val="00D115FB"/>
    <w:rsid w:val="00D11A09"/>
    <w:rsid w:val="00D12520"/>
    <w:rsid w:val="00D12A19"/>
    <w:rsid w:val="00D12CA2"/>
    <w:rsid w:val="00D13EB8"/>
    <w:rsid w:val="00D14E96"/>
    <w:rsid w:val="00D15017"/>
    <w:rsid w:val="00D15588"/>
    <w:rsid w:val="00D157E6"/>
    <w:rsid w:val="00D15BB3"/>
    <w:rsid w:val="00D165A9"/>
    <w:rsid w:val="00D166F3"/>
    <w:rsid w:val="00D16835"/>
    <w:rsid w:val="00D16B5E"/>
    <w:rsid w:val="00D20014"/>
    <w:rsid w:val="00D204F1"/>
    <w:rsid w:val="00D2083A"/>
    <w:rsid w:val="00D20D53"/>
    <w:rsid w:val="00D2122F"/>
    <w:rsid w:val="00D2158E"/>
    <w:rsid w:val="00D21C4A"/>
    <w:rsid w:val="00D223D7"/>
    <w:rsid w:val="00D2254B"/>
    <w:rsid w:val="00D23376"/>
    <w:rsid w:val="00D23DAA"/>
    <w:rsid w:val="00D25F1F"/>
    <w:rsid w:val="00D2627B"/>
    <w:rsid w:val="00D262AF"/>
    <w:rsid w:val="00D26301"/>
    <w:rsid w:val="00D2672B"/>
    <w:rsid w:val="00D30150"/>
    <w:rsid w:val="00D307BB"/>
    <w:rsid w:val="00D315BB"/>
    <w:rsid w:val="00D31A90"/>
    <w:rsid w:val="00D322E0"/>
    <w:rsid w:val="00D32BE5"/>
    <w:rsid w:val="00D32F28"/>
    <w:rsid w:val="00D3348C"/>
    <w:rsid w:val="00D33967"/>
    <w:rsid w:val="00D35A70"/>
    <w:rsid w:val="00D361CF"/>
    <w:rsid w:val="00D37563"/>
    <w:rsid w:val="00D378EA"/>
    <w:rsid w:val="00D4029C"/>
    <w:rsid w:val="00D40CB6"/>
    <w:rsid w:val="00D40DDD"/>
    <w:rsid w:val="00D40F37"/>
    <w:rsid w:val="00D4154E"/>
    <w:rsid w:val="00D41775"/>
    <w:rsid w:val="00D41896"/>
    <w:rsid w:val="00D4219A"/>
    <w:rsid w:val="00D42A3F"/>
    <w:rsid w:val="00D43070"/>
    <w:rsid w:val="00D43633"/>
    <w:rsid w:val="00D437FB"/>
    <w:rsid w:val="00D43912"/>
    <w:rsid w:val="00D43B3F"/>
    <w:rsid w:val="00D43F93"/>
    <w:rsid w:val="00D45942"/>
    <w:rsid w:val="00D45A24"/>
    <w:rsid w:val="00D46542"/>
    <w:rsid w:val="00D46C1E"/>
    <w:rsid w:val="00D474D7"/>
    <w:rsid w:val="00D47F81"/>
    <w:rsid w:val="00D5003E"/>
    <w:rsid w:val="00D50399"/>
    <w:rsid w:val="00D509B6"/>
    <w:rsid w:val="00D50EF7"/>
    <w:rsid w:val="00D51CDF"/>
    <w:rsid w:val="00D53A94"/>
    <w:rsid w:val="00D54138"/>
    <w:rsid w:val="00D54513"/>
    <w:rsid w:val="00D54605"/>
    <w:rsid w:val="00D5657A"/>
    <w:rsid w:val="00D56C18"/>
    <w:rsid w:val="00D57144"/>
    <w:rsid w:val="00D572A9"/>
    <w:rsid w:val="00D60BC7"/>
    <w:rsid w:val="00D60DB9"/>
    <w:rsid w:val="00D60EF9"/>
    <w:rsid w:val="00D6119A"/>
    <w:rsid w:val="00D61E90"/>
    <w:rsid w:val="00D624CF"/>
    <w:rsid w:val="00D62A39"/>
    <w:rsid w:val="00D63CC0"/>
    <w:rsid w:val="00D63E8F"/>
    <w:rsid w:val="00D642CB"/>
    <w:rsid w:val="00D647BB"/>
    <w:rsid w:val="00D64C31"/>
    <w:rsid w:val="00D6545C"/>
    <w:rsid w:val="00D655E0"/>
    <w:rsid w:val="00D658D0"/>
    <w:rsid w:val="00D65F35"/>
    <w:rsid w:val="00D6641A"/>
    <w:rsid w:val="00D66793"/>
    <w:rsid w:val="00D66D41"/>
    <w:rsid w:val="00D6711E"/>
    <w:rsid w:val="00D67293"/>
    <w:rsid w:val="00D674F5"/>
    <w:rsid w:val="00D67838"/>
    <w:rsid w:val="00D67B9D"/>
    <w:rsid w:val="00D67F8B"/>
    <w:rsid w:val="00D71227"/>
    <w:rsid w:val="00D71B05"/>
    <w:rsid w:val="00D71EC3"/>
    <w:rsid w:val="00D72728"/>
    <w:rsid w:val="00D72734"/>
    <w:rsid w:val="00D729D2"/>
    <w:rsid w:val="00D72D5A"/>
    <w:rsid w:val="00D72DB4"/>
    <w:rsid w:val="00D73308"/>
    <w:rsid w:val="00D74344"/>
    <w:rsid w:val="00D74680"/>
    <w:rsid w:val="00D74947"/>
    <w:rsid w:val="00D754A8"/>
    <w:rsid w:val="00D755F2"/>
    <w:rsid w:val="00D756DD"/>
    <w:rsid w:val="00D759BA"/>
    <w:rsid w:val="00D75EBB"/>
    <w:rsid w:val="00D76424"/>
    <w:rsid w:val="00D765B1"/>
    <w:rsid w:val="00D767EB"/>
    <w:rsid w:val="00D76E34"/>
    <w:rsid w:val="00D7753E"/>
    <w:rsid w:val="00D779FF"/>
    <w:rsid w:val="00D801B2"/>
    <w:rsid w:val="00D8070C"/>
    <w:rsid w:val="00D80BA5"/>
    <w:rsid w:val="00D81905"/>
    <w:rsid w:val="00D82417"/>
    <w:rsid w:val="00D83107"/>
    <w:rsid w:val="00D83730"/>
    <w:rsid w:val="00D83B0A"/>
    <w:rsid w:val="00D83ED4"/>
    <w:rsid w:val="00D84AFA"/>
    <w:rsid w:val="00D84C64"/>
    <w:rsid w:val="00D85027"/>
    <w:rsid w:val="00D850A3"/>
    <w:rsid w:val="00D85888"/>
    <w:rsid w:val="00D85A08"/>
    <w:rsid w:val="00D85FFF"/>
    <w:rsid w:val="00D86756"/>
    <w:rsid w:val="00D86AB2"/>
    <w:rsid w:val="00D87CFE"/>
    <w:rsid w:val="00D90385"/>
    <w:rsid w:val="00D90397"/>
    <w:rsid w:val="00D9178D"/>
    <w:rsid w:val="00D9185B"/>
    <w:rsid w:val="00D91AB3"/>
    <w:rsid w:val="00D91D4C"/>
    <w:rsid w:val="00D92098"/>
    <w:rsid w:val="00D9256D"/>
    <w:rsid w:val="00D9278F"/>
    <w:rsid w:val="00D930FE"/>
    <w:rsid w:val="00D93C90"/>
    <w:rsid w:val="00D94304"/>
    <w:rsid w:val="00D946BD"/>
    <w:rsid w:val="00D948AD"/>
    <w:rsid w:val="00D950F1"/>
    <w:rsid w:val="00D95A24"/>
    <w:rsid w:val="00D9655D"/>
    <w:rsid w:val="00D969CC"/>
    <w:rsid w:val="00D96D11"/>
    <w:rsid w:val="00D96D2C"/>
    <w:rsid w:val="00D97052"/>
    <w:rsid w:val="00D970CC"/>
    <w:rsid w:val="00D9746B"/>
    <w:rsid w:val="00D97B74"/>
    <w:rsid w:val="00D97D5E"/>
    <w:rsid w:val="00DA0327"/>
    <w:rsid w:val="00DA1038"/>
    <w:rsid w:val="00DA21D2"/>
    <w:rsid w:val="00DA2430"/>
    <w:rsid w:val="00DA287C"/>
    <w:rsid w:val="00DA2BA7"/>
    <w:rsid w:val="00DA32E0"/>
    <w:rsid w:val="00DA3F0D"/>
    <w:rsid w:val="00DA440B"/>
    <w:rsid w:val="00DA441A"/>
    <w:rsid w:val="00DA4735"/>
    <w:rsid w:val="00DA6111"/>
    <w:rsid w:val="00DA6220"/>
    <w:rsid w:val="00DA6AAF"/>
    <w:rsid w:val="00DA6D5A"/>
    <w:rsid w:val="00DA74A4"/>
    <w:rsid w:val="00DA795C"/>
    <w:rsid w:val="00DA79B9"/>
    <w:rsid w:val="00DA7F26"/>
    <w:rsid w:val="00DB071A"/>
    <w:rsid w:val="00DB082A"/>
    <w:rsid w:val="00DB0E35"/>
    <w:rsid w:val="00DB225A"/>
    <w:rsid w:val="00DB2518"/>
    <w:rsid w:val="00DB29DE"/>
    <w:rsid w:val="00DB30D8"/>
    <w:rsid w:val="00DB33EE"/>
    <w:rsid w:val="00DB3DE4"/>
    <w:rsid w:val="00DB4290"/>
    <w:rsid w:val="00DB44D4"/>
    <w:rsid w:val="00DB51BE"/>
    <w:rsid w:val="00DB5216"/>
    <w:rsid w:val="00DB5AD0"/>
    <w:rsid w:val="00DB5E2D"/>
    <w:rsid w:val="00DB63E5"/>
    <w:rsid w:val="00DB6712"/>
    <w:rsid w:val="00DB6D32"/>
    <w:rsid w:val="00DB7007"/>
    <w:rsid w:val="00DB7F10"/>
    <w:rsid w:val="00DB7F48"/>
    <w:rsid w:val="00DC0121"/>
    <w:rsid w:val="00DC0872"/>
    <w:rsid w:val="00DC0A23"/>
    <w:rsid w:val="00DC0C5C"/>
    <w:rsid w:val="00DC1057"/>
    <w:rsid w:val="00DC45F3"/>
    <w:rsid w:val="00DC470E"/>
    <w:rsid w:val="00DC4A69"/>
    <w:rsid w:val="00DC4AB4"/>
    <w:rsid w:val="00DC5784"/>
    <w:rsid w:val="00DC5AB3"/>
    <w:rsid w:val="00DC71F2"/>
    <w:rsid w:val="00DC7371"/>
    <w:rsid w:val="00DC781E"/>
    <w:rsid w:val="00DC7EA8"/>
    <w:rsid w:val="00DD0605"/>
    <w:rsid w:val="00DD0DF8"/>
    <w:rsid w:val="00DD156F"/>
    <w:rsid w:val="00DD17DA"/>
    <w:rsid w:val="00DD1818"/>
    <w:rsid w:val="00DD183A"/>
    <w:rsid w:val="00DD1E2E"/>
    <w:rsid w:val="00DD1FAA"/>
    <w:rsid w:val="00DD2498"/>
    <w:rsid w:val="00DD2801"/>
    <w:rsid w:val="00DD2A4D"/>
    <w:rsid w:val="00DD31DF"/>
    <w:rsid w:val="00DD42CD"/>
    <w:rsid w:val="00DD55B3"/>
    <w:rsid w:val="00DD68C8"/>
    <w:rsid w:val="00DD6D9B"/>
    <w:rsid w:val="00DE0DA3"/>
    <w:rsid w:val="00DE0E09"/>
    <w:rsid w:val="00DE1B3D"/>
    <w:rsid w:val="00DE2B8A"/>
    <w:rsid w:val="00DE2FF1"/>
    <w:rsid w:val="00DE3220"/>
    <w:rsid w:val="00DE35ED"/>
    <w:rsid w:val="00DE3AAB"/>
    <w:rsid w:val="00DE4B19"/>
    <w:rsid w:val="00DE5179"/>
    <w:rsid w:val="00DE51BC"/>
    <w:rsid w:val="00DE520C"/>
    <w:rsid w:val="00DE5BFE"/>
    <w:rsid w:val="00DE5D76"/>
    <w:rsid w:val="00DE62DE"/>
    <w:rsid w:val="00DE7464"/>
    <w:rsid w:val="00DF01BF"/>
    <w:rsid w:val="00DF0CF6"/>
    <w:rsid w:val="00DF0F69"/>
    <w:rsid w:val="00DF1089"/>
    <w:rsid w:val="00DF1AA4"/>
    <w:rsid w:val="00DF2000"/>
    <w:rsid w:val="00DF20B0"/>
    <w:rsid w:val="00DF21E4"/>
    <w:rsid w:val="00DF2867"/>
    <w:rsid w:val="00DF2B59"/>
    <w:rsid w:val="00DF36CF"/>
    <w:rsid w:val="00DF3986"/>
    <w:rsid w:val="00DF42D8"/>
    <w:rsid w:val="00DF4736"/>
    <w:rsid w:val="00DF4EFD"/>
    <w:rsid w:val="00DF55A3"/>
    <w:rsid w:val="00DF5CD4"/>
    <w:rsid w:val="00DF5E8C"/>
    <w:rsid w:val="00DF5FA3"/>
    <w:rsid w:val="00DF623C"/>
    <w:rsid w:val="00DF638F"/>
    <w:rsid w:val="00DF67A2"/>
    <w:rsid w:val="00DF680B"/>
    <w:rsid w:val="00DF73B7"/>
    <w:rsid w:val="00DF7800"/>
    <w:rsid w:val="00DF7C34"/>
    <w:rsid w:val="00E0026C"/>
    <w:rsid w:val="00E00339"/>
    <w:rsid w:val="00E00E04"/>
    <w:rsid w:val="00E0138E"/>
    <w:rsid w:val="00E0192C"/>
    <w:rsid w:val="00E02979"/>
    <w:rsid w:val="00E04169"/>
    <w:rsid w:val="00E04206"/>
    <w:rsid w:val="00E047FE"/>
    <w:rsid w:val="00E04EB1"/>
    <w:rsid w:val="00E04FD0"/>
    <w:rsid w:val="00E0528D"/>
    <w:rsid w:val="00E05A52"/>
    <w:rsid w:val="00E05F9C"/>
    <w:rsid w:val="00E06021"/>
    <w:rsid w:val="00E06407"/>
    <w:rsid w:val="00E06974"/>
    <w:rsid w:val="00E06FBC"/>
    <w:rsid w:val="00E0718D"/>
    <w:rsid w:val="00E0784A"/>
    <w:rsid w:val="00E1005E"/>
    <w:rsid w:val="00E10107"/>
    <w:rsid w:val="00E10791"/>
    <w:rsid w:val="00E11487"/>
    <w:rsid w:val="00E11E19"/>
    <w:rsid w:val="00E12F8A"/>
    <w:rsid w:val="00E132FC"/>
    <w:rsid w:val="00E13879"/>
    <w:rsid w:val="00E13972"/>
    <w:rsid w:val="00E13A2A"/>
    <w:rsid w:val="00E1454F"/>
    <w:rsid w:val="00E1570F"/>
    <w:rsid w:val="00E162B3"/>
    <w:rsid w:val="00E162D8"/>
    <w:rsid w:val="00E16962"/>
    <w:rsid w:val="00E16C17"/>
    <w:rsid w:val="00E17349"/>
    <w:rsid w:val="00E175F3"/>
    <w:rsid w:val="00E20330"/>
    <w:rsid w:val="00E207C9"/>
    <w:rsid w:val="00E21571"/>
    <w:rsid w:val="00E21EAD"/>
    <w:rsid w:val="00E229F6"/>
    <w:rsid w:val="00E2319C"/>
    <w:rsid w:val="00E23823"/>
    <w:rsid w:val="00E2388D"/>
    <w:rsid w:val="00E24797"/>
    <w:rsid w:val="00E2480A"/>
    <w:rsid w:val="00E24B59"/>
    <w:rsid w:val="00E2528B"/>
    <w:rsid w:val="00E25684"/>
    <w:rsid w:val="00E25980"/>
    <w:rsid w:val="00E25C89"/>
    <w:rsid w:val="00E25E11"/>
    <w:rsid w:val="00E26716"/>
    <w:rsid w:val="00E30242"/>
    <w:rsid w:val="00E3092F"/>
    <w:rsid w:val="00E30992"/>
    <w:rsid w:val="00E30B29"/>
    <w:rsid w:val="00E3120F"/>
    <w:rsid w:val="00E31242"/>
    <w:rsid w:val="00E312B9"/>
    <w:rsid w:val="00E31DA3"/>
    <w:rsid w:val="00E31F30"/>
    <w:rsid w:val="00E31F4F"/>
    <w:rsid w:val="00E321F0"/>
    <w:rsid w:val="00E33020"/>
    <w:rsid w:val="00E33031"/>
    <w:rsid w:val="00E33973"/>
    <w:rsid w:val="00E34069"/>
    <w:rsid w:val="00E3430D"/>
    <w:rsid w:val="00E348E2"/>
    <w:rsid w:val="00E357BA"/>
    <w:rsid w:val="00E370E1"/>
    <w:rsid w:val="00E3715E"/>
    <w:rsid w:val="00E37174"/>
    <w:rsid w:val="00E37453"/>
    <w:rsid w:val="00E37E90"/>
    <w:rsid w:val="00E37F46"/>
    <w:rsid w:val="00E40619"/>
    <w:rsid w:val="00E40AE3"/>
    <w:rsid w:val="00E421E3"/>
    <w:rsid w:val="00E427F5"/>
    <w:rsid w:val="00E42D85"/>
    <w:rsid w:val="00E4307E"/>
    <w:rsid w:val="00E43240"/>
    <w:rsid w:val="00E43889"/>
    <w:rsid w:val="00E43A7E"/>
    <w:rsid w:val="00E43AC1"/>
    <w:rsid w:val="00E43C4A"/>
    <w:rsid w:val="00E44A3A"/>
    <w:rsid w:val="00E44AD9"/>
    <w:rsid w:val="00E44EC5"/>
    <w:rsid w:val="00E45A8C"/>
    <w:rsid w:val="00E47A14"/>
    <w:rsid w:val="00E47A9B"/>
    <w:rsid w:val="00E5002A"/>
    <w:rsid w:val="00E50045"/>
    <w:rsid w:val="00E5027C"/>
    <w:rsid w:val="00E51170"/>
    <w:rsid w:val="00E51547"/>
    <w:rsid w:val="00E51EA3"/>
    <w:rsid w:val="00E52435"/>
    <w:rsid w:val="00E52788"/>
    <w:rsid w:val="00E52E34"/>
    <w:rsid w:val="00E54793"/>
    <w:rsid w:val="00E54B39"/>
    <w:rsid w:val="00E55876"/>
    <w:rsid w:val="00E55CDF"/>
    <w:rsid w:val="00E55E04"/>
    <w:rsid w:val="00E56196"/>
    <w:rsid w:val="00E561F5"/>
    <w:rsid w:val="00E5687C"/>
    <w:rsid w:val="00E56A41"/>
    <w:rsid w:val="00E57384"/>
    <w:rsid w:val="00E57AA9"/>
    <w:rsid w:val="00E57D10"/>
    <w:rsid w:val="00E60B5B"/>
    <w:rsid w:val="00E60DAD"/>
    <w:rsid w:val="00E61BDB"/>
    <w:rsid w:val="00E61D16"/>
    <w:rsid w:val="00E62312"/>
    <w:rsid w:val="00E62EC5"/>
    <w:rsid w:val="00E63D93"/>
    <w:rsid w:val="00E645F0"/>
    <w:rsid w:val="00E649DC"/>
    <w:rsid w:val="00E64C2D"/>
    <w:rsid w:val="00E65FEC"/>
    <w:rsid w:val="00E66704"/>
    <w:rsid w:val="00E670F2"/>
    <w:rsid w:val="00E674C4"/>
    <w:rsid w:val="00E675CD"/>
    <w:rsid w:val="00E67EF7"/>
    <w:rsid w:val="00E67F43"/>
    <w:rsid w:val="00E67FBD"/>
    <w:rsid w:val="00E70570"/>
    <w:rsid w:val="00E7104C"/>
    <w:rsid w:val="00E72E31"/>
    <w:rsid w:val="00E72EDB"/>
    <w:rsid w:val="00E72F0F"/>
    <w:rsid w:val="00E73369"/>
    <w:rsid w:val="00E738F1"/>
    <w:rsid w:val="00E7407E"/>
    <w:rsid w:val="00E7412C"/>
    <w:rsid w:val="00E74754"/>
    <w:rsid w:val="00E756D5"/>
    <w:rsid w:val="00E762A8"/>
    <w:rsid w:val="00E763FD"/>
    <w:rsid w:val="00E76C12"/>
    <w:rsid w:val="00E7710C"/>
    <w:rsid w:val="00E778BF"/>
    <w:rsid w:val="00E77FD0"/>
    <w:rsid w:val="00E800DC"/>
    <w:rsid w:val="00E80150"/>
    <w:rsid w:val="00E8023B"/>
    <w:rsid w:val="00E807CD"/>
    <w:rsid w:val="00E81018"/>
    <w:rsid w:val="00E81154"/>
    <w:rsid w:val="00E816F4"/>
    <w:rsid w:val="00E8193B"/>
    <w:rsid w:val="00E819CD"/>
    <w:rsid w:val="00E81F58"/>
    <w:rsid w:val="00E82001"/>
    <w:rsid w:val="00E8220E"/>
    <w:rsid w:val="00E825B2"/>
    <w:rsid w:val="00E8285B"/>
    <w:rsid w:val="00E82ADA"/>
    <w:rsid w:val="00E83179"/>
    <w:rsid w:val="00E832E7"/>
    <w:rsid w:val="00E833ED"/>
    <w:rsid w:val="00E84AAC"/>
    <w:rsid w:val="00E84C89"/>
    <w:rsid w:val="00E85393"/>
    <w:rsid w:val="00E85667"/>
    <w:rsid w:val="00E87DAF"/>
    <w:rsid w:val="00E87E83"/>
    <w:rsid w:val="00E87EC2"/>
    <w:rsid w:val="00E901C9"/>
    <w:rsid w:val="00E90B9D"/>
    <w:rsid w:val="00E91224"/>
    <w:rsid w:val="00E913CA"/>
    <w:rsid w:val="00E913EC"/>
    <w:rsid w:val="00E91CD3"/>
    <w:rsid w:val="00E92416"/>
    <w:rsid w:val="00E92B94"/>
    <w:rsid w:val="00E92C49"/>
    <w:rsid w:val="00E92FBC"/>
    <w:rsid w:val="00E94090"/>
    <w:rsid w:val="00E94100"/>
    <w:rsid w:val="00E9432E"/>
    <w:rsid w:val="00E9441B"/>
    <w:rsid w:val="00E94AD9"/>
    <w:rsid w:val="00E94D6E"/>
    <w:rsid w:val="00E95672"/>
    <w:rsid w:val="00EA0303"/>
    <w:rsid w:val="00EA1006"/>
    <w:rsid w:val="00EA115C"/>
    <w:rsid w:val="00EA1629"/>
    <w:rsid w:val="00EA1865"/>
    <w:rsid w:val="00EA196B"/>
    <w:rsid w:val="00EA1C3B"/>
    <w:rsid w:val="00EA1DCD"/>
    <w:rsid w:val="00EA215F"/>
    <w:rsid w:val="00EA2B62"/>
    <w:rsid w:val="00EA2DFC"/>
    <w:rsid w:val="00EA2F0D"/>
    <w:rsid w:val="00EA394A"/>
    <w:rsid w:val="00EA3CB2"/>
    <w:rsid w:val="00EA464F"/>
    <w:rsid w:val="00EA4AC7"/>
    <w:rsid w:val="00EA5034"/>
    <w:rsid w:val="00EA5744"/>
    <w:rsid w:val="00EA6F0E"/>
    <w:rsid w:val="00EA7C61"/>
    <w:rsid w:val="00EB0641"/>
    <w:rsid w:val="00EB1596"/>
    <w:rsid w:val="00EB1DFB"/>
    <w:rsid w:val="00EB2DB0"/>
    <w:rsid w:val="00EB2DDF"/>
    <w:rsid w:val="00EB51D2"/>
    <w:rsid w:val="00EB5531"/>
    <w:rsid w:val="00EB5624"/>
    <w:rsid w:val="00EB6073"/>
    <w:rsid w:val="00EB6316"/>
    <w:rsid w:val="00EB6696"/>
    <w:rsid w:val="00EB7891"/>
    <w:rsid w:val="00EC07E1"/>
    <w:rsid w:val="00EC0AC4"/>
    <w:rsid w:val="00EC12E5"/>
    <w:rsid w:val="00EC2FC1"/>
    <w:rsid w:val="00EC342D"/>
    <w:rsid w:val="00EC3965"/>
    <w:rsid w:val="00EC47C2"/>
    <w:rsid w:val="00EC5CD7"/>
    <w:rsid w:val="00EC5FCB"/>
    <w:rsid w:val="00EC70F7"/>
    <w:rsid w:val="00EC7358"/>
    <w:rsid w:val="00EC7411"/>
    <w:rsid w:val="00EC742E"/>
    <w:rsid w:val="00EC74CB"/>
    <w:rsid w:val="00EC766F"/>
    <w:rsid w:val="00ED12A5"/>
    <w:rsid w:val="00ED167A"/>
    <w:rsid w:val="00ED2144"/>
    <w:rsid w:val="00ED27DE"/>
    <w:rsid w:val="00ED2E4B"/>
    <w:rsid w:val="00ED2E4D"/>
    <w:rsid w:val="00ED4237"/>
    <w:rsid w:val="00ED4267"/>
    <w:rsid w:val="00ED434B"/>
    <w:rsid w:val="00ED4F50"/>
    <w:rsid w:val="00ED4F63"/>
    <w:rsid w:val="00ED57D0"/>
    <w:rsid w:val="00ED5926"/>
    <w:rsid w:val="00ED5A5D"/>
    <w:rsid w:val="00ED60C1"/>
    <w:rsid w:val="00ED64C0"/>
    <w:rsid w:val="00ED726D"/>
    <w:rsid w:val="00ED7600"/>
    <w:rsid w:val="00ED7C24"/>
    <w:rsid w:val="00ED7C84"/>
    <w:rsid w:val="00EE03B8"/>
    <w:rsid w:val="00EE0821"/>
    <w:rsid w:val="00EE08C1"/>
    <w:rsid w:val="00EE0DBF"/>
    <w:rsid w:val="00EE1326"/>
    <w:rsid w:val="00EE1416"/>
    <w:rsid w:val="00EE27E7"/>
    <w:rsid w:val="00EE2971"/>
    <w:rsid w:val="00EE2BD5"/>
    <w:rsid w:val="00EE399C"/>
    <w:rsid w:val="00EE3DCA"/>
    <w:rsid w:val="00EE4622"/>
    <w:rsid w:val="00EE590D"/>
    <w:rsid w:val="00EE61DF"/>
    <w:rsid w:val="00EE64C8"/>
    <w:rsid w:val="00EE6612"/>
    <w:rsid w:val="00EE6A23"/>
    <w:rsid w:val="00EE70F0"/>
    <w:rsid w:val="00EE762D"/>
    <w:rsid w:val="00EE76EA"/>
    <w:rsid w:val="00EE7A93"/>
    <w:rsid w:val="00EE7F3F"/>
    <w:rsid w:val="00EF0894"/>
    <w:rsid w:val="00EF0C35"/>
    <w:rsid w:val="00EF137D"/>
    <w:rsid w:val="00EF1843"/>
    <w:rsid w:val="00EF1B87"/>
    <w:rsid w:val="00EF1BD7"/>
    <w:rsid w:val="00EF1FC7"/>
    <w:rsid w:val="00EF294B"/>
    <w:rsid w:val="00EF2DBE"/>
    <w:rsid w:val="00EF2E21"/>
    <w:rsid w:val="00EF2F73"/>
    <w:rsid w:val="00EF341C"/>
    <w:rsid w:val="00EF396C"/>
    <w:rsid w:val="00EF39AC"/>
    <w:rsid w:val="00EF3DED"/>
    <w:rsid w:val="00EF431E"/>
    <w:rsid w:val="00EF449C"/>
    <w:rsid w:val="00EF5D7C"/>
    <w:rsid w:val="00EF78F9"/>
    <w:rsid w:val="00EF793D"/>
    <w:rsid w:val="00EF7D9D"/>
    <w:rsid w:val="00F0001C"/>
    <w:rsid w:val="00F00110"/>
    <w:rsid w:val="00F002DA"/>
    <w:rsid w:val="00F00637"/>
    <w:rsid w:val="00F01120"/>
    <w:rsid w:val="00F0197B"/>
    <w:rsid w:val="00F01A85"/>
    <w:rsid w:val="00F0295F"/>
    <w:rsid w:val="00F03784"/>
    <w:rsid w:val="00F04058"/>
    <w:rsid w:val="00F04458"/>
    <w:rsid w:val="00F0445D"/>
    <w:rsid w:val="00F063B1"/>
    <w:rsid w:val="00F06625"/>
    <w:rsid w:val="00F06658"/>
    <w:rsid w:val="00F06880"/>
    <w:rsid w:val="00F07073"/>
    <w:rsid w:val="00F07C9C"/>
    <w:rsid w:val="00F07F39"/>
    <w:rsid w:val="00F114AB"/>
    <w:rsid w:val="00F12F57"/>
    <w:rsid w:val="00F1428A"/>
    <w:rsid w:val="00F1453F"/>
    <w:rsid w:val="00F14556"/>
    <w:rsid w:val="00F14DA1"/>
    <w:rsid w:val="00F157C7"/>
    <w:rsid w:val="00F15ACB"/>
    <w:rsid w:val="00F16339"/>
    <w:rsid w:val="00F1706C"/>
    <w:rsid w:val="00F17433"/>
    <w:rsid w:val="00F17DF0"/>
    <w:rsid w:val="00F20837"/>
    <w:rsid w:val="00F209E0"/>
    <w:rsid w:val="00F20ED9"/>
    <w:rsid w:val="00F21608"/>
    <w:rsid w:val="00F2236D"/>
    <w:rsid w:val="00F2248D"/>
    <w:rsid w:val="00F22666"/>
    <w:rsid w:val="00F22DBF"/>
    <w:rsid w:val="00F230B5"/>
    <w:rsid w:val="00F2361A"/>
    <w:rsid w:val="00F2362A"/>
    <w:rsid w:val="00F236BF"/>
    <w:rsid w:val="00F236CF"/>
    <w:rsid w:val="00F23864"/>
    <w:rsid w:val="00F238A8"/>
    <w:rsid w:val="00F23A15"/>
    <w:rsid w:val="00F24108"/>
    <w:rsid w:val="00F2499D"/>
    <w:rsid w:val="00F24F55"/>
    <w:rsid w:val="00F25B93"/>
    <w:rsid w:val="00F26E9B"/>
    <w:rsid w:val="00F26F20"/>
    <w:rsid w:val="00F27129"/>
    <w:rsid w:val="00F27413"/>
    <w:rsid w:val="00F27870"/>
    <w:rsid w:val="00F27C15"/>
    <w:rsid w:val="00F3023A"/>
    <w:rsid w:val="00F304AC"/>
    <w:rsid w:val="00F31547"/>
    <w:rsid w:val="00F31571"/>
    <w:rsid w:val="00F31613"/>
    <w:rsid w:val="00F31A77"/>
    <w:rsid w:val="00F31C4F"/>
    <w:rsid w:val="00F31F05"/>
    <w:rsid w:val="00F32011"/>
    <w:rsid w:val="00F3263F"/>
    <w:rsid w:val="00F32C5C"/>
    <w:rsid w:val="00F32D45"/>
    <w:rsid w:val="00F32DA2"/>
    <w:rsid w:val="00F3352C"/>
    <w:rsid w:val="00F33D2C"/>
    <w:rsid w:val="00F34403"/>
    <w:rsid w:val="00F348EA"/>
    <w:rsid w:val="00F34E64"/>
    <w:rsid w:val="00F35206"/>
    <w:rsid w:val="00F35714"/>
    <w:rsid w:val="00F35E3C"/>
    <w:rsid w:val="00F362A4"/>
    <w:rsid w:val="00F36BF9"/>
    <w:rsid w:val="00F372E8"/>
    <w:rsid w:val="00F3751A"/>
    <w:rsid w:val="00F37661"/>
    <w:rsid w:val="00F40F93"/>
    <w:rsid w:val="00F413E7"/>
    <w:rsid w:val="00F418E7"/>
    <w:rsid w:val="00F41D72"/>
    <w:rsid w:val="00F422FD"/>
    <w:rsid w:val="00F4283F"/>
    <w:rsid w:val="00F42AEB"/>
    <w:rsid w:val="00F43152"/>
    <w:rsid w:val="00F4370D"/>
    <w:rsid w:val="00F43953"/>
    <w:rsid w:val="00F43CF0"/>
    <w:rsid w:val="00F44152"/>
    <w:rsid w:val="00F451B4"/>
    <w:rsid w:val="00F4567F"/>
    <w:rsid w:val="00F45A31"/>
    <w:rsid w:val="00F45CB8"/>
    <w:rsid w:val="00F460CA"/>
    <w:rsid w:val="00F46B6B"/>
    <w:rsid w:val="00F4739D"/>
    <w:rsid w:val="00F47473"/>
    <w:rsid w:val="00F4789C"/>
    <w:rsid w:val="00F47D6D"/>
    <w:rsid w:val="00F47EA5"/>
    <w:rsid w:val="00F50ACC"/>
    <w:rsid w:val="00F51535"/>
    <w:rsid w:val="00F52042"/>
    <w:rsid w:val="00F5342D"/>
    <w:rsid w:val="00F53C99"/>
    <w:rsid w:val="00F53F0B"/>
    <w:rsid w:val="00F53F12"/>
    <w:rsid w:val="00F547E2"/>
    <w:rsid w:val="00F54846"/>
    <w:rsid w:val="00F54D58"/>
    <w:rsid w:val="00F55356"/>
    <w:rsid w:val="00F5576B"/>
    <w:rsid w:val="00F5594B"/>
    <w:rsid w:val="00F565AC"/>
    <w:rsid w:val="00F57015"/>
    <w:rsid w:val="00F570FF"/>
    <w:rsid w:val="00F5756E"/>
    <w:rsid w:val="00F57C42"/>
    <w:rsid w:val="00F57F8B"/>
    <w:rsid w:val="00F60505"/>
    <w:rsid w:val="00F607C9"/>
    <w:rsid w:val="00F60D31"/>
    <w:rsid w:val="00F619B2"/>
    <w:rsid w:val="00F61A82"/>
    <w:rsid w:val="00F61A86"/>
    <w:rsid w:val="00F61BCC"/>
    <w:rsid w:val="00F6238E"/>
    <w:rsid w:val="00F6245F"/>
    <w:rsid w:val="00F62983"/>
    <w:rsid w:val="00F63378"/>
    <w:rsid w:val="00F63427"/>
    <w:rsid w:val="00F63D5A"/>
    <w:rsid w:val="00F63E2C"/>
    <w:rsid w:val="00F64054"/>
    <w:rsid w:val="00F64425"/>
    <w:rsid w:val="00F6473B"/>
    <w:rsid w:val="00F653AA"/>
    <w:rsid w:val="00F65873"/>
    <w:rsid w:val="00F661D3"/>
    <w:rsid w:val="00F70880"/>
    <w:rsid w:val="00F7104E"/>
    <w:rsid w:val="00F718B8"/>
    <w:rsid w:val="00F723E5"/>
    <w:rsid w:val="00F72623"/>
    <w:rsid w:val="00F73036"/>
    <w:rsid w:val="00F738B4"/>
    <w:rsid w:val="00F73972"/>
    <w:rsid w:val="00F739C8"/>
    <w:rsid w:val="00F73E2B"/>
    <w:rsid w:val="00F740D0"/>
    <w:rsid w:val="00F74148"/>
    <w:rsid w:val="00F74774"/>
    <w:rsid w:val="00F75C34"/>
    <w:rsid w:val="00F76A79"/>
    <w:rsid w:val="00F76D9F"/>
    <w:rsid w:val="00F77203"/>
    <w:rsid w:val="00F777FB"/>
    <w:rsid w:val="00F77A19"/>
    <w:rsid w:val="00F77F03"/>
    <w:rsid w:val="00F807E1"/>
    <w:rsid w:val="00F80941"/>
    <w:rsid w:val="00F80F66"/>
    <w:rsid w:val="00F8152A"/>
    <w:rsid w:val="00F81CB6"/>
    <w:rsid w:val="00F81DC8"/>
    <w:rsid w:val="00F8224B"/>
    <w:rsid w:val="00F826A2"/>
    <w:rsid w:val="00F83050"/>
    <w:rsid w:val="00F835F6"/>
    <w:rsid w:val="00F83980"/>
    <w:rsid w:val="00F83E03"/>
    <w:rsid w:val="00F844CE"/>
    <w:rsid w:val="00F8542B"/>
    <w:rsid w:val="00F855FF"/>
    <w:rsid w:val="00F858A8"/>
    <w:rsid w:val="00F858AB"/>
    <w:rsid w:val="00F861B1"/>
    <w:rsid w:val="00F86570"/>
    <w:rsid w:val="00F86D9E"/>
    <w:rsid w:val="00F8773F"/>
    <w:rsid w:val="00F87B67"/>
    <w:rsid w:val="00F905CB"/>
    <w:rsid w:val="00F90682"/>
    <w:rsid w:val="00F90A8F"/>
    <w:rsid w:val="00F90F67"/>
    <w:rsid w:val="00F91112"/>
    <w:rsid w:val="00F9129E"/>
    <w:rsid w:val="00F914FE"/>
    <w:rsid w:val="00F915B7"/>
    <w:rsid w:val="00F92606"/>
    <w:rsid w:val="00F9272C"/>
    <w:rsid w:val="00F92C1E"/>
    <w:rsid w:val="00F92CDB"/>
    <w:rsid w:val="00F92FF7"/>
    <w:rsid w:val="00F9329F"/>
    <w:rsid w:val="00F93A71"/>
    <w:rsid w:val="00F93A96"/>
    <w:rsid w:val="00F945B7"/>
    <w:rsid w:val="00F94949"/>
    <w:rsid w:val="00F95C0C"/>
    <w:rsid w:val="00F95D9A"/>
    <w:rsid w:val="00F96693"/>
    <w:rsid w:val="00F96E0F"/>
    <w:rsid w:val="00F978AE"/>
    <w:rsid w:val="00F97AD3"/>
    <w:rsid w:val="00F97F8D"/>
    <w:rsid w:val="00FA0BAB"/>
    <w:rsid w:val="00FA0C50"/>
    <w:rsid w:val="00FA1DCF"/>
    <w:rsid w:val="00FA251F"/>
    <w:rsid w:val="00FA2742"/>
    <w:rsid w:val="00FA2F50"/>
    <w:rsid w:val="00FA326E"/>
    <w:rsid w:val="00FA3AF3"/>
    <w:rsid w:val="00FA3C63"/>
    <w:rsid w:val="00FA411E"/>
    <w:rsid w:val="00FA442E"/>
    <w:rsid w:val="00FA4A28"/>
    <w:rsid w:val="00FA4EEB"/>
    <w:rsid w:val="00FA5009"/>
    <w:rsid w:val="00FA517C"/>
    <w:rsid w:val="00FA54C6"/>
    <w:rsid w:val="00FA5B00"/>
    <w:rsid w:val="00FA5DCA"/>
    <w:rsid w:val="00FA5EEE"/>
    <w:rsid w:val="00FA5F8B"/>
    <w:rsid w:val="00FA63B2"/>
    <w:rsid w:val="00FA6589"/>
    <w:rsid w:val="00FA67EB"/>
    <w:rsid w:val="00FA6AB2"/>
    <w:rsid w:val="00FA6FB1"/>
    <w:rsid w:val="00FA7D3D"/>
    <w:rsid w:val="00FB01B1"/>
    <w:rsid w:val="00FB056D"/>
    <w:rsid w:val="00FB0D54"/>
    <w:rsid w:val="00FB1383"/>
    <w:rsid w:val="00FB1635"/>
    <w:rsid w:val="00FB1874"/>
    <w:rsid w:val="00FB1B83"/>
    <w:rsid w:val="00FB1DA0"/>
    <w:rsid w:val="00FB20DE"/>
    <w:rsid w:val="00FB2789"/>
    <w:rsid w:val="00FB30C4"/>
    <w:rsid w:val="00FB33E5"/>
    <w:rsid w:val="00FB371E"/>
    <w:rsid w:val="00FB3E9A"/>
    <w:rsid w:val="00FB47F2"/>
    <w:rsid w:val="00FB4988"/>
    <w:rsid w:val="00FB5536"/>
    <w:rsid w:val="00FB5BAB"/>
    <w:rsid w:val="00FB6E49"/>
    <w:rsid w:val="00FB71BC"/>
    <w:rsid w:val="00FB7242"/>
    <w:rsid w:val="00FC0E74"/>
    <w:rsid w:val="00FC124E"/>
    <w:rsid w:val="00FC14C9"/>
    <w:rsid w:val="00FC1A62"/>
    <w:rsid w:val="00FC1D12"/>
    <w:rsid w:val="00FC221D"/>
    <w:rsid w:val="00FC22E6"/>
    <w:rsid w:val="00FC2CEE"/>
    <w:rsid w:val="00FC30DB"/>
    <w:rsid w:val="00FC30DF"/>
    <w:rsid w:val="00FC3321"/>
    <w:rsid w:val="00FC3CF3"/>
    <w:rsid w:val="00FC3F69"/>
    <w:rsid w:val="00FC5400"/>
    <w:rsid w:val="00FC5477"/>
    <w:rsid w:val="00FC550F"/>
    <w:rsid w:val="00FC5DC1"/>
    <w:rsid w:val="00FC61AB"/>
    <w:rsid w:val="00FC6460"/>
    <w:rsid w:val="00FC7762"/>
    <w:rsid w:val="00FD0037"/>
    <w:rsid w:val="00FD0133"/>
    <w:rsid w:val="00FD0261"/>
    <w:rsid w:val="00FD1A84"/>
    <w:rsid w:val="00FD1C0B"/>
    <w:rsid w:val="00FD1C7C"/>
    <w:rsid w:val="00FD277B"/>
    <w:rsid w:val="00FD2A61"/>
    <w:rsid w:val="00FD2D54"/>
    <w:rsid w:val="00FD2F1A"/>
    <w:rsid w:val="00FD324A"/>
    <w:rsid w:val="00FD3BC3"/>
    <w:rsid w:val="00FD406B"/>
    <w:rsid w:val="00FD5CE3"/>
    <w:rsid w:val="00FD5FDA"/>
    <w:rsid w:val="00FD607C"/>
    <w:rsid w:val="00FD60BE"/>
    <w:rsid w:val="00FD7734"/>
    <w:rsid w:val="00FD7990"/>
    <w:rsid w:val="00FD7BAF"/>
    <w:rsid w:val="00FD7C7C"/>
    <w:rsid w:val="00FD7EE4"/>
    <w:rsid w:val="00FE06A9"/>
    <w:rsid w:val="00FE06D3"/>
    <w:rsid w:val="00FE09DC"/>
    <w:rsid w:val="00FE0B96"/>
    <w:rsid w:val="00FE165C"/>
    <w:rsid w:val="00FE1C8E"/>
    <w:rsid w:val="00FE1CA6"/>
    <w:rsid w:val="00FE23B4"/>
    <w:rsid w:val="00FE2DAA"/>
    <w:rsid w:val="00FE3224"/>
    <w:rsid w:val="00FE35A2"/>
    <w:rsid w:val="00FE381C"/>
    <w:rsid w:val="00FE3A93"/>
    <w:rsid w:val="00FE3C4D"/>
    <w:rsid w:val="00FE416B"/>
    <w:rsid w:val="00FE4571"/>
    <w:rsid w:val="00FE4FC6"/>
    <w:rsid w:val="00FE575D"/>
    <w:rsid w:val="00FE5DF4"/>
    <w:rsid w:val="00FE64CF"/>
    <w:rsid w:val="00FE6772"/>
    <w:rsid w:val="00FE68AE"/>
    <w:rsid w:val="00FE6E8C"/>
    <w:rsid w:val="00FF03B0"/>
    <w:rsid w:val="00FF069D"/>
    <w:rsid w:val="00FF0F51"/>
    <w:rsid w:val="00FF1254"/>
    <w:rsid w:val="00FF1532"/>
    <w:rsid w:val="00FF2285"/>
    <w:rsid w:val="00FF2580"/>
    <w:rsid w:val="00FF2A4E"/>
    <w:rsid w:val="00FF2EA2"/>
    <w:rsid w:val="00FF2FCA"/>
    <w:rsid w:val="00FF4357"/>
    <w:rsid w:val="00FF49EC"/>
    <w:rsid w:val="00FF4D70"/>
    <w:rsid w:val="00FF4EE5"/>
    <w:rsid w:val="00FF556F"/>
    <w:rsid w:val="00FF57FA"/>
    <w:rsid w:val="00FF5F2C"/>
    <w:rsid w:val="00FF62E7"/>
    <w:rsid w:val="00FF6ADA"/>
    <w:rsid w:val="00FF6EAE"/>
    <w:rsid w:val="00FF77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9826"/>
    <o:shapelayout v:ext="edit">
      <o:idmap v:ext="edit" data="1"/>
      <o:rules v:ext="edit">
        <o:r id="V:Rule26" type="connector" idref="#_x0000_s1063"/>
        <o:r id="V:Rule27" type="connector" idref="#_x0000_s1059"/>
        <o:r id="V:Rule28" type="connector" idref="#_x0000_s1069"/>
        <o:r id="V:Rule29" type="connector" idref="#_x0000_s1068"/>
        <o:r id="V:Rule30" type="connector" idref="#_x0000_s1073"/>
        <o:r id="V:Rule31" type="connector" idref="#_x0000_s1042"/>
        <o:r id="V:Rule32" type="connector" idref="#_x0000_s1055"/>
        <o:r id="V:Rule33" type="connector" idref="#_x0000_s1049"/>
        <o:r id="V:Rule34" type="connector" idref="#_x0000_s1067"/>
        <o:r id="V:Rule35" type="connector" idref="#_x0000_s1065"/>
        <o:r id="V:Rule36" type="connector" idref="#_x0000_s1066"/>
        <o:r id="V:Rule37" type="connector" idref="#_x0000_s1071"/>
        <o:r id="V:Rule38" type="connector" idref="#_x0000_s1064"/>
        <o:r id="V:Rule39" type="connector" idref="#_x0000_s1054"/>
        <o:r id="V:Rule40" type="connector" idref="#_x0000_s1056"/>
        <o:r id="V:Rule41" type="connector" idref="#_x0000_s1062"/>
        <o:r id="V:Rule42" type="connector" idref="#_x0000_s1072"/>
        <o:r id="V:Rule43" type="connector" idref="#_x0000_s1045"/>
        <o:r id="V:Rule44" type="connector" idref="#_x0000_s1044"/>
        <o:r id="V:Rule45" type="connector" idref="#_x0000_s1052"/>
        <o:r id="V:Rule46" type="connector" idref="#_x0000_s1050"/>
        <o:r id="V:Rule47" type="connector" idref="#_x0000_s1047"/>
        <o:r id="V:Rule48" type="connector" idref="#_x0000_s1051"/>
        <o:r id="V:Rule49" type="connector" idref="#_x0000_s1048"/>
        <o:r id="V:Rule50" type="connector" idref="#_x0000_s1057"/>
      </o:rules>
      <o:regrouptable v:ext="edit">
        <o:entry new="1" old="0"/>
        <o:entry new="2" old="0"/>
        <o:entry new="3" old="0"/>
        <o:entry new="4" old="3"/>
        <o:entry new="5" old="4"/>
        <o:entry new="6" old="0"/>
        <o:entry new="7"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nhideWhenUsed="1" w:qFormat="1"/>
    <w:lsdException w:name="heading 7" w:locked="1" w:semiHidden="1" w:unhideWhenUsed="1" w:qFormat="1"/>
    <w:lsdException w:name="heading 8" w:locked="1" w:semiHidden="1" w:uiPriority="9" w:unhideWhenUsed="1" w:qFormat="1"/>
    <w:lsdException w:name="heading 9" w:locked="1" w:semiHidden="1" w:uiPriority="9" w:unhideWhenUsed="1" w:qFormat="1"/>
    <w:lsdException w:name="toc 1" w:locked="1"/>
    <w:lsdException w:name="toc 2" w:locked="1" w:uiPriority="39"/>
    <w:lsdException w:name="toc 3" w:locked="1"/>
    <w:lsdException w:name="toc 4" w:locked="1"/>
    <w:lsdException w:name="toc 5" w:locked="1"/>
    <w:lsdException w:name="toc 6" w:locked="1"/>
    <w:lsdException w:name="toc 7" w:locked="1"/>
    <w:lsdException w:name="toc 8" w:locked="1"/>
    <w:lsdException w:name="toc 9" w:locked="1"/>
    <w:lsdException w:name="header" w:locked="1" w:uiPriority="99"/>
    <w:lsdException w:name="footer" w:locked="1" w:uiPriority="99"/>
    <w:lsdException w:name="caption" w:locked="1" w:semiHidden="1" w:unhideWhenUsed="1" w:qFormat="1"/>
    <w:lsdException w:name="footnote reference" w:uiPriority="99"/>
    <w:lsdException w:name="endnote reference" w:uiPriority="99"/>
    <w:lsdException w:name="endnote text" w:uiPriority="99"/>
    <w:lsdException w:name="List Number" w:qFormat="1"/>
    <w:lsdException w:name="Title" w:locked="1" w:qFormat="1"/>
    <w:lsdException w:name="Default Paragraph Font" w:locked="1"/>
    <w:lsdException w:name="Body Text" w:uiPriority="99"/>
    <w:lsdException w:name="Subtitle" w:locked="1" w:uiPriority="11" w:qFormat="1"/>
    <w:lsdException w:name="Body Text 2" w:uiPriority="99"/>
    <w:lsdException w:name="Hyperlink" w:locked="1" w:uiPriority="99"/>
    <w:lsdException w:name="FollowedHyperlink" w:uiPriority="99"/>
    <w:lsdException w:name="Strong" w:locked="1" w:uiPriority="22" w:qFormat="1"/>
    <w:lsdException w:name="Emphasis" w:locked="1" w:uiPriority="20" w:qFormat="1"/>
    <w:lsdException w:name="Normal (Web)" w:locked="1" w:uiPriority="99"/>
    <w:lsdException w:name="HTML Preformatted" w:uiPriority="99"/>
    <w:lsdException w:name="No List" w:locked="1" w:uiPriority="99"/>
    <w:lsdException w:name="Balloon Text" w:locked="1" w:uiPriority="99"/>
    <w:lsdException w:name="Table Grid" w:locked="1"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706ED7"/>
    <w:pPr>
      <w:spacing w:before="120" w:line="235" w:lineRule="auto"/>
      <w:jc w:val="both"/>
    </w:pPr>
    <w:rPr>
      <w:rFonts w:ascii="Cambria" w:hAnsi="Cambria"/>
      <w:spacing w:val="-4"/>
      <w:sz w:val="24"/>
      <w:szCs w:val="24"/>
      <w:lang w:val="uk-UA"/>
    </w:rPr>
  </w:style>
  <w:style w:type="paragraph" w:styleId="1">
    <w:name w:val="heading 1"/>
    <w:basedOn w:val="a1"/>
    <w:next w:val="a1"/>
    <w:link w:val="10"/>
    <w:uiPriority w:val="9"/>
    <w:qFormat/>
    <w:rsid w:val="008D1038"/>
    <w:pPr>
      <w:suppressAutoHyphens/>
      <w:jc w:val="center"/>
      <w:outlineLvl w:val="0"/>
    </w:pPr>
    <w:rPr>
      <w:b/>
      <w:bCs/>
      <w:caps/>
      <w:kern w:val="32"/>
      <w:szCs w:val="32"/>
    </w:rPr>
  </w:style>
  <w:style w:type="paragraph" w:styleId="2">
    <w:name w:val="heading 2"/>
    <w:basedOn w:val="a1"/>
    <w:next w:val="a1"/>
    <w:link w:val="20"/>
    <w:uiPriority w:val="9"/>
    <w:qFormat/>
    <w:rsid w:val="0083150B"/>
    <w:pPr>
      <w:suppressAutoHyphens/>
      <w:outlineLvl w:val="1"/>
    </w:pPr>
    <w:rPr>
      <w:bCs/>
      <w:iCs/>
      <w:szCs w:val="28"/>
    </w:rPr>
  </w:style>
  <w:style w:type="paragraph" w:styleId="3">
    <w:name w:val="heading 3"/>
    <w:basedOn w:val="a1"/>
    <w:next w:val="a1"/>
    <w:link w:val="30"/>
    <w:uiPriority w:val="9"/>
    <w:qFormat/>
    <w:rsid w:val="00D474D7"/>
    <w:pPr>
      <w:keepNext/>
      <w:spacing w:before="240" w:after="60"/>
      <w:outlineLvl w:val="2"/>
    </w:pPr>
    <w:rPr>
      <w:bCs/>
      <w:szCs w:val="26"/>
    </w:rPr>
  </w:style>
  <w:style w:type="paragraph" w:styleId="4">
    <w:name w:val="heading 4"/>
    <w:basedOn w:val="a1"/>
    <w:next w:val="a1"/>
    <w:link w:val="40"/>
    <w:uiPriority w:val="9"/>
    <w:qFormat/>
    <w:locked/>
    <w:rsid w:val="009703CE"/>
    <w:pPr>
      <w:widowControl w:val="0"/>
      <w:tabs>
        <w:tab w:val="left" w:pos="709"/>
      </w:tabs>
      <w:jc w:val="center"/>
      <w:outlineLvl w:val="3"/>
    </w:pPr>
    <w:rPr>
      <w:rFonts w:ascii="Times New Roman" w:hAnsi="Times New Roman"/>
      <w:spacing w:val="0"/>
      <w:szCs w:val="20"/>
    </w:rPr>
  </w:style>
  <w:style w:type="paragraph" w:styleId="50">
    <w:name w:val="heading 5"/>
    <w:basedOn w:val="a1"/>
    <w:next w:val="a1"/>
    <w:link w:val="51"/>
    <w:uiPriority w:val="9"/>
    <w:semiHidden/>
    <w:unhideWhenUsed/>
    <w:qFormat/>
    <w:locked/>
    <w:rsid w:val="00446389"/>
    <w:pPr>
      <w:widowControl w:val="0"/>
      <w:tabs>
        <w:tab w:val="left" w:pos="709"/>
      </w:tabs>
      <w:spacing w:line="271" w:lineRule="auto"/>
      <w:outlineLvl w:val="4"/>
    </w:pPr>
    <w:rPr>
      <w:rFonts w:ascii="Times New Roman" w:hAnsi="Times New Roman"/>
      <w:i/>
      <w:iCs/>
      <w:spacing w:val="0"/>
    </w:rPr>
  </w:style>
  <w:style w:type="paragraph" w:styleId="6">
    <w:name w:val="heading 6"/>
    <w:basedOn w:val="a1"/>
    <w:next w:val="a1"/>
    <w:link w:val="60"/>
    <w:semiHidden/>
    <w:unhideWhenUsed/>
    <w:qFormat/>
    <w:locked/>
    <w:rsid w:val="00446389"/>
    <w:pPr>
      <w:widowControl w:val="0"/>
      <w:shd w:val="clear" w:color="auto" w:fill="FFFFFF"/>
      <w:tabs>
        <w:tab w:val="left" w:pos="709"/>
      </w:tabs>
      <w:spacing w:line="271" w:lineRule="auto"/>
      <w:outlineLvl w:val="5"/>
    </w:pPr>
    <w:rPr>
      <w:rFonts w:ascii="Times New Roman" w:hAnsi="Times New Roman"/>
      <w:b/>
      <w:bCs/>
      <w:color w:val="595959"/>
      <w:spacing w:val="5"/>
      <w:szCs w:val="22"/>
    </w:rPr>
  </w:style>
  <w:style w:type="paragraph" w:styleId="7">
    <w:name w:val="heading 7"/>
    <w:basedOn w:val="a1"/>
    <w:next w:val="a1"/>
    <w:link w:val="70"/>
    <w:unhideWhenUsed/>
    <w:qFormat/>
    <w:locked/>
    <w:rsid w:val="00446389"/>
    <w:pPr>
      <w:widowControl w:val="0"/>
      <w:tabs>
        <w:tab w:val="left" w:pos="709"/>
      </w:tabs>
      <w:outlineLvl w:val="6"/>
    </w:pPr>
    <w:rPr>
      <w:rFonts w:ascii="Times New Roman" w:hAnsi="Times New Roman"/>
      <w:b/>
      <w:bCs/>
      <w:i/>
      <w:iCs/>
      <w:color w:val="5A5A5A"/>
      <w:spacing w:val="0"/>
      <w:sz w:val="20"/>
      <w:szCs w:val="20"/>
    </w:rPr>
  </w:style>
  <w:style w:type="paragraph" w:styleId="8">
    <w:name w:val="heading 8"/>
    <w:basedOn w:val="a1"/>
    <w:next w:val="a1"/>
    <w:link w:val="80"/>
    <w:uiPriority w:val="9"/>
    <w:semiHidden/>
    <w:unhideWhenUsed/>
    <w:qFormat/>
    <w:locked/>
    <w:rsid w:val="00446389"/>
    <w:pPr>
      <w:widowControl w:val="0"/>
      <w:tabs>
        <w:tab w:val="left" w:pos="709"/>
      </w:tabs>
      <w:outlineLvl w:val="7"/>
    </w:pPr>
    <w:rPr>
      <w:rFonts w:ascii="Times New Roman" w:hAnsi="Times New Roman"/>
      <w:b/>
      <w:bCs/>
      <w:color w:val="7F7F7F"/>
      <w:spacing w:val="0"/>
      <w:sz w:val="20"/>
      <w:szCs w:val="20"/>
    </w:rPr>
  </w:style>
  <w:style w:type="paragraph" w:styleId="9">
    <w:name w:val="heading 9"/>
    <w:basedOn w:val="a1"/>
    <w:next w:val="a1"/>
    <w:link w:val="90"/>
    <w:uiPriority w:val="9"/>
    <w:semiHidden/>
    <w:unhideWhenUsed/>
    <w:qFormat/>
    <w:locked/>
    <w:rsid w:val="00446389"/>
    <w:pPr>
      <w:widowControl w:val="0"/>
      <w:tabs>
        <w:tab w:val="left" w:pos="709"/>
      </w:tabs>
      <w:spacing w:line="271" w:lineRule="auto"/>
      <w:outlineLvl w:val="8"/>
    </w:pPr>
    <w:rPr>
      <w:rFonts w:ascii="Times New Roman" w:hAnsi="Times New Roman"/>
      <w:b/>
      <w:bCs/>
      <w:i/>
      <w:iCs/>
      <w:color w:val="7F7F7F"/>
      <w:spacing w:val="0"/>
      <w:sz w:val="18"/>
      <w:szCs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locked/>
    <w:rsid w:val="008D1038"/>
    <w:rPr>
      <w:b/>
      <w:bCs/>
      <w:caps/>
      <w:kern w:val="32"/>
      <w:sz w:val="28"/>
      <w:szCs w:val="32"/>
      <w:lang w:val="ru-RU" w:eastAsia="ru-RU" w:bidi="ar-SA"/>
    </w:rPr>
  </w:style>
  <w:style w:type="character" w:customStyle="1" w:styleId="20">
    <w:name w:val="Заголовок 2 Знак"/>
    <w:basedOn w:val="a2"/>
    <w:link w:val="2"/>
    <w:uiPriority w:val="9"/>
    <w:locked/>
    <w:rsid w:val="0083150B"/>
    <w:rPr>
      <w:bCs/>
      <w:iCs/>
      <w:sz w:val="28"/>
      <w:szCs w:val="28"/>
      <w:lang w:val="ru-RU" w:eastAsia="ru-RU" w:bidi="ar-SA"/>
    </w:rPr>
  </w:style>
  <w:style w:type="character" w:customStyle="1" w:styleId="30">
    <w:name w:val="Заголовок 3 Знак"/>
    <w:basedOn w:val="a2"/>
    <w:link w:val="3"/>
    <w:uiPriority w:val="9"/>
    <w:locked/>
    <w:rsid w:val="00D474D7"/>
    <w:rPr>
      <w:rFonts w:cs="Times New Roman"/>
      <w:bCs/>
      <w:sz w:val="26"/>
      <w:szCs w:val="26"/>
    </w:rPr>
  </w:style>
  <w:style w:type="character" w:customStyle="1" w:styleId="40">
    <w:name w:val="Заголовок 4 Знак"/>
    <w:basedOn w:val="a2"/>
    <w:link w:val="4"/>
    <w:uiPriority w:val="9"/>
    <w:rsid w:val="009703CE"/>
    <w:rPr>
      <w:sz w:val="28"/>
    </w:rPr>
  </w:style>
  <w:style w:type="character" w:customStyle="1" w:styleId="51">
    <w:name w:val="Заголовок 5 Знак"/>
    <w:basedOn w:val="a2"/>
    <w:link w:val="50"/>
    <w:uiPriority w:val="9"/>
    <w:semiHidden/>
    <w:rsid w:val="00446389"/>
    <w:rPr>
      <w:i/>
      <w:iCs/>
      <w:sz w:val="24"/>
      <w:szCs w:val="24"/>
      <w:lang w:val="uk-UA"/>
    </w:rPr>
  </w:style>
  <w:style w:type="character" w:customStyle="1" w:styleId="60">
    <w:name w:val="Заголовок 6 Знак"/>
    <w:basedOn w:val="a2"/>
    <w:link w:val="6"/>
    <w:semiHidden/>
    <w:rsid w:val="00446389"/>
    <w:rPr>
      <w:b/>
      <w:bCs/>
      <w:color w:val="595959"/>
      <w:spacing w:val="5"/>
      <w:sz w:val="28"/>
      <w:szCs w:val="22"/>
      <w:shd w:val="clear" w:color="auto" w:fill="FFFFFF"/>
      <w:lang w:val="uk-UA"/>
    </w:rPr>
  </w:style>
  <w:style w:type="character" w:customStyle="1" w:styleId="70">
    <w:name w:val="Заголовок 7 Знак"/>
    <w:basedOn w:val="a2"/>
    <w:link w:val="7"/>
    <w:rsid w:val="00446389"/>
    <w:rPr>
      <w:b/>
      <w:bCs/>
      <w:i/>
      <w:iCs/>
      <w:color w:val="5A5A5A"/>
      <w:lang w:val="uk-UA"/>
    </w:rPr>
  </w:style>
  <w:style w:type="character" w:customStyle="1" w:styleId="80">
    <w:name w:val="Заголовок 8 Знак"/>
    <w:basedOn w:val="a2"/>
    <w:link w:val="8"/>
    <w:uiPriority w:val="9"/>
    <w:semiHidden/>
    <w:rsid w:val="00446389"/>
    <w:rPr>
      <w:b/>
      <w:bCs/>
      <w:color w:val="7F7F7F"/>
      <w:lang w:val="uk-UA"/>
    </w:rPr>
  </w:style>
  <w:style w:type="character" w:customStyle="1" w:styleId="90">
    <w:name w:val="Заголовок 9 Знак"/>
    <w:basedOn w:val="a2"/>
    <w:link w:val="9"/>
    <w:uiPriority w:val="9"/>
    <w:semiHidden/>
    <w:rsid w:val="00446389"/>
    <w:rPr>
      <w:b/>
      <w:bCs/>
      <w:i/>
      <w:iCs/>
      <w:color w:val="7F7F7F"/>
      <w:sz w:val="18"/>
      <w:szCs w:val="18"/>
      <w:lang w:val="uk-UA"/>
    </w:rPr>
  </w:style>
  <w:style w:type="paragraph" w:customStyle="1" w:styleId="11">
    <w:name w:val="Абзац списка1"/>
    <w:basedOn w:val="a1"/>
    <w:rsid w:val="001119FA"/>
    <w:pPr>
      <w:ind w:left="720"/>
      <w:contextualSpacing/>
    </w:pPr>
    <w:rPr>
      <w:szCs w:val="22"/>
    </w:rPr>
  </w:style>
  <w:style w:type="character" w:styleId="a5">
    <w:name w:val="Strong"/>
    <w:basedOn w:val="a2"/>
    <w:uiPriority w:val="22"/>
    <w:qFormat/>
    <w:rsid w:val="00423A81"/>
    <w:rPr>
      <w:rFonts w:cs="Times New Roman"/>
      <w:b/>
      <w:bCs/>
    </w:rPr>
  </w:style>
  <w:style w:type="character" w:styleId="a6">
    <w:name w:val="Hyperlink"/>
    <w:basedOn w:val="a2"/>
    <w:uiPriority w:val="99"/>
    <w:rsid w:val="000E3C73"/>
    <w:rPr>
      <w:rFonts w:cs="Times New Roman"/>
      <w:color w:val="0000FF"/>
      <w:u w:val="single"/>
    </w:rPr>
  </w:style>
  <w:style w:type="paragraph" w:customStyle="1" w:styleId="12">
    <w:name w:val="Без интервала1"/>
    <w:link w:val="NoSpacingChar"/>
    <w:uiPriority w:val="1"/>
    <w:qFormat/>
    <w:rsid w:val="00D474D7"/>
    <w:pPr>
      <w:jc w:val="both"/>
    </w:pPr>
    <w:rPr>
      <w:sz w:val="24"/>
      <w:szCs w:val="22"/>
    </w:rPr>
  </w:style>
  <w:style w:type="character" w:customStyle="1" w:styleId="NoSpacingChar">
    <w:name w:val="No Spacing Char"/>
    <w:basedOn w:val="a2"/>
    <w:link w:val="12"/>
    <w:locked/>
    <w:rsid w:val="00D474D7"/>
    <w:rPr>
      <w:sz w:val="24"/>
      <w:szCs w:val="22"/>
      <w:lang w:val="ru-RU" w:eastAsia="ru-RU" w:bidi="ar-SA"/>
    </w:rPr>
  </w:style>
  <w:style w:type="table" w:styleId="a7">
    <w:name w:val="Table Grid"/>
    <w:basedOn w:val="a3"/>
    <w:uiPriority w:val="39"/>
    <w:rsid w:val="0020372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header"/>
    <w:aliases w:val="ВерхКолонтитул"/>
    <w:basedOn w:val="a1"/>
    <w:link w:val="a9"/>
    <w:uiPriority w:val="99"/>
    <w:rsid w:val="00BC0F1A"/>
    <w:pPr>
      <w:tabs>
        <w:tab w:val="center" w:pos="4677"/>
        <w:tab w:val="right" w:pos="9355"/>
      </w:tabs>
    </w:pPr>
  </w:style>
  <w:style w:type="character" w:customStyle="1" w:styleId="a9">
    <w:name w:val="Верхний колонтитул Знак"/>
    <w:aliases w:val="ВерхКолонтитул Знак"/>
    <w:basedOn w:val="a2"/>
    <w:link w:val="a8"/>
    <w:uiPriority w:val="99"/>
    <w:locked/>
    <w:rsid w:val="00BC0F1A"/>
    <w:rPr>
      <w:rFonts w:cs="Times New Roman"/>
      <w:sz w:val="24"/>
      <w:szCs w:val="24"/>
    </w:rPr>
  </w:style>
  <w:style w:type="paragraph" w:styleId="aa">
    <w:name w:val="footer"/>
    <w:basedOn w:val="a1"/>
    <w:link w:val="ab"/>
    <w:uiPriority w:val="99"/>
    <w:rsid w:val="00BC0F1A"/>
    <w:pPr>
      <w:tabs>
        <w:tab w:val="center" w:pos="4677"/>
        <w:tab w:val="right" w:pos="9355"/>
      </w:tabs>
    </w:pPr>
  </w:style>
  <w:style w:type="character" w:customStyle="1" w:styleId="ab">
    <w:name w:val="Нижний колонтитул Знак"/>
    <w:basedOn w:val="a2"/>
    <w:link w:val="aa"/>
    <w:uiPriority w:val="99"/>
    <w:locked/>
    <w:rsid w:val="00BC0F1A"/>
    <w:rPr>
      <w:rFonts w:cs="Times New Roman"/>
      <w:sz w:val="24"/>
      <w:szCs w:val="24"/>
    </w:rPr>
  </w:style>
  <w:style w:type="character" w:customStyle="1" w:styleId="text1">
    <w:name w:val="text1"/>
    <w:basedOn w:val="a2"/>
    <w:rsid w:val="00E31F30"/>
    <w:rPr>
      <w:rFonts w:cs="Times New Roman"/>
    </w:rPr>
  </w:style>
  <w:style w:type="character" w:styleId="ac">
    <w:name w:val="Emphasis"/>
    <w:basedOn w:val="a2"/>
    <w:uiPriority w:val="20"/>
    <w:qFormat/>
    <w:rsid w:val="00066516"/>
    <w:rPr>
      <w:rFonts w:ascii="Times New Roman" w:hAnsi="Times New Roman" w:cs="Times New Roman"/>
      <w:i/>
      <w:iCs/>
      <w:sz w:val="28"/>
    </w:rPr>
  </w:style>
  <w:style w:type="paragraph" w:styleId="ad">
    <w:name w:val="footnote text"/>
    <w:aliases w:val="Текст сноски-FN,Footnote Text Char Знак Знак,Footnote Text Char Знак,-++,Table_Footnote_last,Текст сноски Знак Знак,Текст сноски Знак Знак Знак,Текст сноски Знак1 Знак,Oaeno niinee-FN,Oaeno niinee Ciae,Текст сноски Знак1 Знак1,single space"/>
    <w:basedOn w:val="a1"/>
    <w:link w:val="ae"/>
    <w:rsid w:val="00223E09"/>
    <w:rPr>
      <w:sz w:val="20"/>
      <w:szCs w:val="20"/>
    </w:rPr>
  </w:style>
  <w:style w:type="character" w:customStyle="1" w:styleId="ae">
    <w:name w:val="Текст сноски Знак"/>
    <w:aliases w:val="Текст сноски-FN Знак,Footnote Text Char Знак Знак Знак,Footnote Text Char Знак Знак1,-++ Знак,Table_Footnote_last Знак,Текст сноски Знак Знак Знак1,Текст сноски Знак Знак Знак Знак,Текст сноски Знак1 Знак Знак,Oaeno niinee-FN Знак"/>
    <w:basedOn w:val="a2"/>
    <w:link w:val="ad"/>
    <w:locked/>
    <w:rsid w:val="00223E09"/>
    <w:rPr>
      <w:rFonts w:cs="Times New Roman"/>
    </w:rPr>
  </w:style>
  <w:style w:type="character" w:styleId="af">
    <w:name w:val="footnote reference"/>
    <w:aliases w:val="Знак сноски-FN,Знак сноски 1,Footnote symbol,Footnote,Footnote Reference Number,Ciae niinee-FN"/>
    <w:basedOn w:val="a2"/>
    <w:uiPriority w:val="99"/>
    <w:rsid w:val="00223E09"/>
    <w:rPr>
      <w:rFonts w:cs="Times New Roman"/>
      <w:vertAlign w:val="superscript"/>
    </w:rPr>
  </w:style>
  <w:style w:type="paragraph" w:styleId="af0">
    <w:name w:val="Balloon Text"/>
    <w:basedOn w:val="a1"/>
    <w:link w:val="af1"/>
    <w:uiPriority w:val="99"/>
    <w:rsid w:val="00255A76"/>
    <w:rPr>
      <w:rFonts w:ascii="Tahoma" w:hAnsi="Tahoma" w:cs="Tahoma"/>
      <w:sz w:val="16"/>
      <w:szCs w:val="16"/>
    </w:rPr>
  </w:style>
  <w:style w:type="character" w:customStyle="1" w:styleId="af1">
    <w:name w:val="Текст выноски Знак"/>
    <w:basedOn w:val="a2"/>
    <w:link w:val="af0"/>
    <w:uiPriority w:val="99"/>
    <w:locked/>
    <w:rsid w:val="00255A76"/>
    <w:rPr>
      <w:rFonts w:ascii="Tahoma" w:hAnsi="Tahoma" w:cs="Tahoma"/>
      <w:sz w:val="16"/>
      <w:szCs w:val="16"/>
    </w:rPr>
  </w:style>
  <w:style w:type="character" w:customStyle="1" w:styleId="13">
    <w:name w:val="Замещающий текст1"/>
    <w:basedOn w:val="a2"/>
    <w:semiHidden/>
    <w:rsid w:val="00255A76"/>
    <w:rPr>
      <w:rFonts w:cs="Times New Roman"/>
      <w:color w:val="808080"/>
    </w:rPr>
  </w:style>
  <w:style w:type="character" w:styleId="af2">
    <w:name w:val="FollowedHyperlink"/>
    <w:basedOn w:val="a2"/>
    <w:uiPriority w:val="99"/>
    <w:rsid w:val="00804187"/>
    <w:rPr>
      <w:rFonts w:cs="Times New Roman"/>
      <w:color w:val="800080"/>
      <w:u w:val="single"/>
    </w:rPr>
  </w:style>
  <w:style w:type="paragraph" w:styleId="HTML">
    <w:name w:val="HTML Preformatted"/>
    <w:basedOn w:val="a1"/>
    <w:link w:val="HTML0"/>
    <w:uiPriority w:val="99"/>
    <w:rsid w:val="008041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rPr>
  </w:style>
  <w:style w:type="character" w:customStyle="1" w:styleId="HTML0">
    <w:name w:val="Стандартный HTML Знак"/>
    <w:basedOn w:val="a2"/>
    <w:link w:val="HTML"/>
    <w:uiPriority w:val="99"/>
    <w:locked/>
    <w:rsid w:val="00804187"/>
    <w:rPr>
      <w:rFonts w:ascii="Courier New" w:hAnsi="Courier New" w:cs="Courier New"/>
    </w:rPr>
  </w:style>
  <w:style w:type="character" w:customStyle="1" w:styleId="dbody1">
    <w:name w:val="d_body1"/>
    <w:basedOn w:val="a2"/>
    <w:rsid w:val="00804187"/>
    <w:rPr>
      <w:rFonts w:cs="Times New Roman"/>
      <w:color w:val="000000"/>
    </w:rPr>
  </w:style>
  <w:style w:type="character" w:customStyle="1" w:styleId="articletext">
    <w:name w:val="article_text"/>
    <w:basedOn w:val="a2"/>
    <w:rsid w:val="00D43912"/>
    <w:rPr>
      <w:rFonts w:cs="Times New Roman"/>
    </w:rPr>
  </w:style>
  <w:style w:type="paragraph" w:styleId="af3">
    <w:name w:val="Normal (Web)"/>
    <w:aliases w:val="Обычный (Web)"/>
    <w:basedOn w:val="a1"/>
    <w:uiPriority w:val="99"/>
    <w:rsid w:val="00D43912"/>
    <w:pPr>
      <w:spacing w:before="100" w:beforeAutospacing="1" w:after="100" w:afterAutospacing="1"/>
      <w:jc w:val="left"/>
    </w:pPr>
  </w:style>
  <w:style w:type="character" w:customStyle="1" w:styleId="cit">
    <w:name w:val="cit"/>
    <w:basedOn w:val="a2"/>
    <w:rsid w:val="00D43912"/>
    <w:rPr>
      <w:rFonts w:cs="Times New Roman"/>
    </w:rPr>
  </w:style>
  <w:style w:type="paragraph" w:customStyle="1" w:styleId="14">
    <w:name w:val="Заголовок оглавления1"/>
    <w:basedOn w:val="1"/>
    <w:next w:val="a1"/>
    <w:rsid w:val="005E050D"/>
    <w:pPr>
      <w:keepLines/>
      <w:spacing w:before="480" w:line="276" w:lineRule="auto"/>
      <w:jc w:val="left"/>
      <w:outlineLvl w:val="9"/>
    </w:pPr>
    <w:rPr>
      <w:rFonts w:ascii="Arial" w:hAnsi="Arial"/>
      <w:b w:val="0"/>
      <w:caps w:val="0"/>
      <w:color w:val="365F91"/>
      <w:kern w:val="0"/>
      <w:szCs w:val="28"/>
      <w:lang w:eastAsia="en-US"/>
    </w:rPr>
  </w:style>
  <w:style w:type="paragraph" w:styleId="15">
    <w:name w:val="toc 1"/>
    <w:basedOn w:val="a1"/>
    <w:next w:val="a1"/>
    <w:autoRedefine/>
    <w:rsid w:val="005E050D"/>
    <w:pPr>
      <w:spacing w:after="100"/>
    </w:pPr>
  </w:style>
  <w:style w:type="paragraph" w:styleId="31">
    <w:name w:val="toc 3"/>
    <w:basedOn w:val="a1"/>
    <w:next w:val="a1"/>
    <w:autoRedefine/>
    <w:rsid w:val="00D474D7"/>
    <w:pPr>
      <w:tabs>
        <w:tab w:val="left" w:pos="1418"/>
        <w:tab w:val="right" w:leader="dot" w:pos="9344"/>
      </w:tabs>
      <w:spacing w:after="100"/>
      <w:ind w:left="851"/>
    </w:pPr>
  </w:style>
  <w:style w:type="character" w:styleId="af4">
    <w:name w:val="page number"/>
    <w:basedOn w:val="a2"/>
    <w:rsid w:val="001E143D"/>
  </w:style>
  <w:style w:type="paragraph" w:styleId="21">
    <w:name w:val="toc 2"/>
    <w:basedOn w:val="a1"/>
    <w:next w:val="a1"/>
    <w:autoRedefine/>
    <w:uiPriority w:val="39"/>
    <w:locked/>
    <w:rsid w:val="00EF396C"/>
    <w:pPr>
      <w:tabs>
        <w:tab w:val="right" w:leader="dot" w:pos="9632"/>
      </w:tabs>
    </w:pPr>
  </w:style>
  <w:style w:type="paragraph" w:styleId="af5">
    <w:name w:val="Body Text"/>
    <w:basedOn w:val="a1"/>
    <w:link w:val="af6"/>
    <w:uiPriority w:val="99"/>
    <w:rsid w:val="004152AC"/>
    <w:pPr>
      <w:spacing w:before="100" w:beforeAutospacing="1" w:after="100" w:afterAutospacing="1"/>
      <w:jc w:val="left"/>
    </w:pPr>
    <w:rPr>
      <w:rFonts w:ascii="Arial Unicode MS" w:eastAsia="Arial Unicode MS" w:hAnsi="Arial Unicode MS" w:cs="Arial Unicode MS"/>
    </w:rPr>
  </w:style>
  <w:style w:type="character" w:customStyle="1" w:styleId="af6">
    <w:name w:val="Основной текст Знак"/>
    <w:basedOn w:val="a2"/>
    <w:link w:val="af5"/>
    <w:uiPriority w:val="99"/>
    <w:rsid w:val="004152AC"/>
    <w:rPr>
      <w:rFonts w:ascii="Arial Unicode MS" w:eastAsia="Arial Unicode MS" w:hAnsi="Arial Unicode MS" w:cs="Arial Unicode MS"/>
      <w:sz w:val="28"/>
      <w:szCs w:val="24"/>
    </w:rPr>
  </w:style>
  <w:style w:type="paragraph" w:styleId="af7">
    <w:name w:val="No Spacing"/>
    <w:link w:val="af8"/>
    <w:uiPriority w:val="1"/>
    <w:qFormat/>
    <w:rsid w:val="00E763FD"/>
    <w:pPr>
      <w:ind w:firstLine="709"/>
      <w:jc w:val="both"/>
    </w:pPr>
    <w:rPr>
      <w:sz w:val="28"/>
      <w:szCs w:val="24"/>
    </w:rPr>
  </w:style>
  <w:style w:type="character" w:customStyle="1" w:styleId="af8">
    <w:name w:val="Без интервала Знак"/>
    <w:basedOn w:val="a2"/>
    <w:link w:val="af7"/>
    <w:uiPriority w:val="99"/>
    <w:rsid w:val="00AA1915"/>
    <w:rPr>
      <w:sz w:val="28"/>
      <w:szCs w:val="24"/>
      <w:lang w:val="ru-RU" w:eastAsia="ru-RU" w:bidi="ar-SA"/>
    </w:rPr>
  </w:style>
  <w:style w:type="paragraph" w:styleId="af9">
    <w:name w:val="List Paragraph"/>
    <w:basedOn w:val="a1"/>
    <w:link w:val="afa"/>
    <w:uiPriority w:val="34"/>
    <w:qFormat/>
    <w:rsid w:val="00155E57"/>
    <w:pPr>
      <w:ind w:left="720"/>
      <w:contextualSpacing/>
    </w:pPr>
  </w:style>
  <w:style w:type="character" w:customStyle="1" w:styleId="afa">
    <w:name w:val="Абзац списка Знак"/>
    <w:basedOn w:val="a2"/>
    <w:link w:val="af9"/>
    <w:uiPriority w:val="34"/>
    <w:rsid w:val="000E0109"/>
    <w:rPr>
      <w:rFonts w:ascii="Cambria" w:hAnsi="Cambria"/>
      <w:spacing w:val="-4"/>
      <w:sz w:val="28"/>
      <w:szCs w:val="24"/>
    </w:rPr>
  </w:style>
  <w:style w:type="character" w:customStyle="1" w:styleId="shorttext">
    <w:name w:val="short_text"/>
    <w:basedOn w:val="a2"/>
    <w:rsid w:val="0081315F"/>
  </w:style>
  <w:style w:type="character" w:customStyle="1" w:styleId="longtext">
    <w:name w:val="long_text"/>
    <w:basedOn w:val="a2"/>
    <w:rsid w:val="000B30FC"/>
    <w:rPr>
      <w:rFonts w:cs="Times New Roman"/>
    </w:rPr>
  </w:style>
  <w:style w:type="paragraph" w:customStyle="1" w:styleId="22">
    <w:name w:val="Без интервала2"/>
    <w:rsid w:val="00943464"/>
    <w:pPr>
      <w:jc w:val="both"/>
    </w:pPr>
    <w:rPr>
      <w:sz w:val="24"/>
      <w:szCs w:val="22"/>
    </w:rPr>
  </w:style>
  <w:style w:type="paragraph" w:styleId="a0">
    <w:name w:val="List Number"/>
    <w:basedOn w:val="a1"/>
    <w:autoRedefine/>
    <w:qFormat/>
    <w:rsid w:val="003C7EF7"/>
    <w:pPr>
      <w:numPr>
        <w:numId w:val="1"/>
      </w:numPr>
      <w:tabs>
        <w:tab w:val="left" w:pos="709"/>
      </w:tabs>
    </w:pPr>
    <w:rPr>
      <w:rFonts w:ascii="Times New Roman" w:hAnsi="Times New Roman"/>
      <w:sz w:val="29"/>
      <w:szCs w:val="20"/>
    </w:rPr>
  </w:style>
  <w:style w:type="paragraph" w:customStyle="1" w:styleId="120">
    <w:name w:val="Стиль +Основной текст 12 пт Первая строка:  0 см"/>
    <w:basedOn w:val="a1"/>
    <w:qFormat/>
    <w:rsid w:val="003C7EF7"/>
    <w:rPr>
      <w:rFonts w:ascii="Times New Roman" w:hAnsi="Times New Roman"/>
      <w:szCs w:val="20"/>
    </w:rPr>
  </w:style>
  <w:style w:type="paragraph" w:styleId="5">
    <w:name w:val="List Number 5"/>
    <w:basedOn w:val="a1"/>
    <w:rsid w:val="009F20B4"/>
    <w:pPr>
      <w:numPr>
        <w:ilvl w:val="1"/>
        <w:numId w:val="2"/>
      </w:numPr>
      <w:tabs>
        <w:tab w:val="clear" w:pos="720"/>
        <w:tab w:val="left" w:pos="840"/>
      </w:tabs>
      <w:ind w:left="0" w:firstLine="560"/>
    </w:pPr>
    <w:rPr>
      <w:rFonts w:ascii="Times New Roman" w:hAnsi="Times New Roman"/>
      <w:i/>
    </w:rPr>
  </w:style>
  <w:style w:type="paragraph" w:styleId="71">
    <w:name w:val="toc 7"/>
    <w:basedOn w:val="a1"/>
    <w:next w:val="a1"/>
    <w:autoRedefine/>
    <w:locked/>
    <w:rsid w:val="009F20B4"/>
    <w:pPr>
      <w:ind w:left="1680"/>
    </w:pPr>
    <w:rPr>
      <w:rFonts w:ascii="Times New Roman" w:hAnsi="Times New Roman"/>
      <w:sz w:val="30"/>
    </w:rPr>
  </w:style>
  <w:style w:type="character" w:customStyle="1" w:styleId="23">
    <w:name w:val="Основной текст с отступом 2 Знак"/>
    <w:basedOn w:val="a2"/>
    <w:link w:val="24"/>
    <w:rsid w:val="009F20B4"/>
    <w:rPr>
      <w:sz w:val="30"/>
    </w:rPr>
  </w:style>
  <w:style w:type="paragraph" w:styleId="24">
    <w:name w:val="Body Text Indent 2"/>
    <w:basedOn w:val="a1"/>
    <w:link w:val="23"/>
    <w:rsid w:val="009F20B4"/>
    <w:pPr>
      <w:tabs>
        <w:tab w:val="left" w:pos="851"/>
      </w:tabs>
      <w:ind w:firstLine="567"/>
    </w:pPr>
    <w:rPr>
      <w:rFonts w:ascii="Times New Roman" w:hAnsi="Times New Roman"/>
      <w:sz w:val="30"/>
      <w:szCs w:val="20"/>
    </w:rPr>
  </w:style>
  <w:style w:type="character" w:customStyle="1" w:styleId="210">
    <w:name w:val="Основной текст с отступом 2 Знак1"/>
    <w:basedOn w:val="a2"/>
    <w:link w:val="24"/>
    <w:rsid w:val="009F20B4"/>
    <w:rPr>
      <w:rFonts w:ascii="Cambria" w:hAnsi="Cambria"/>
      <w:sz w:val="28"/>
      <w:szCs w:val="24"/>
      <w:lang w:val="uk-UA"/>
    </w:rPr>
  </w:style>
  <w:style w:type="paragraph" w:styleId="afb">
    <w:name w:val="Title"/>
    <w:basedOn w:val="a1"/>
    <w:next w:val="a1"/>
    <w:link w:val="afc"/>
    <w:qFormat/>
    <w:locked/>
    <w:rsid w:val="009F20B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c">
    <w:name w:val="Название Знак"/>
    <w:basedOn w:val="a2"/>
    <w:link w:val="afb"/>
    <w:rsid w:val="009F20B4"/>
    <w:rPr>
      <w:rFonts w:asciiTheme="majorHAnsi" w:eastAsiaTheme="majorEastAsia" w:hAnsiTheme="majorHAnsi" w:cstheme="majorBidi"/>
      <w:color w:val="17365D" w:themeColor="text2" w:themeShade="BF"/>
      <w:spacing w:val="5"/>
      <w:kern w:val="28"/>
      <w:sz w:val="52"/>
      <w:szCs w:val="52"/>
    </w:rPr>
  </w:style>
  <w:style w:type="paragraph" w:styleId="afd">
    <w:name w:val="Subtitle"/>
    <w:basedOn w:val="a1"/>
    <w:next w:val="a1"/>
    <w:link w:val="afe"/>
    <w:uiPriority w:val="11"/>
    <w:qFormat/>
    <w:locked/>
    <w:rsid w:val="009F20B4"/>
    <w:pPr>
      <w:numPr>
        <w:ilvl w:val="1"/>
      </w:numPr>
      <w:ind w:firstLine="709"/>
    </w:pPr>
    <w:rPr>
      <w:rFonts w:asciiTheme="majorHAnsi" w:eastAsiaTheme="majorEastAsia" w:hAnsiTheme="majorHAnsi" w:cstheme="majorBidi"/>
      <w:i/>
      <w:iCs/>
      <w:color w:val="4F81BD" w:themeColor="accent1"/>
      <w:spacing w:val="15"/>
    </w:rPr>
  </w:style>
  <w:style w:type="character" w:customStyle="1" w:styleId="afe">
    <w:name w:val="Подзаголовок Знак"/>
    <w:basedOn w:val="a2"/>
    <w:link w:val="afd"/>
    <w:uiPriority w:val="11"/>
    <w:rsid w:val="009F20B4"/>
    <w:rPr>
      <w:rFonts w:asciiTheme="majorHAnsi" w:eastAsiaTheme="majorEastAsia" w:hAnsiTheme="majorHAnsi" w:cstheme="majorBidi"/>
      <w:i/>
      <w:iCs/>
      <w:color w:val="4F81BD" w:themeColor="accent1"/>
      <w:spacing w:val="15"/>
      <w:sz w:val="24"/>
      <w:szCs w:val="24"/>
    </w:rPr>
  </w:style>
  <w:style w:type="character" w:customStyle="1" w:styleId="aff">
    <w:name w:val="Основной текст с отступом Знак"/>
    <w:basedOn w:val="a2"/>
    <w:link w:val="aff0"/>
    <w:rsid w:val="009F20B4"/>
    <w:rPr>
      <w:sz w:val="30"/>
    </w:rPr>
  </w:style>
  <w:style w:type="paragraph" w:styleId="aff0">
    <w:name w:val="Body Text Indent"/>
    <w:basedOn w:val="a1"/>
    <w:link w:val="aff"/>
    <w:rsid w:val="009F20B4"/>
    <w:pPr>
      <w:spacing w:after="120"/>
      <w:ind w:left="283"/>
    </w:pPr>
    <w:rPr>
      <w:rFonts w:ascii="Times New Roman" w:hAnsi="Times New Roman"/>
      <w:sz w:val="30"/>
      <w:szCs w:val="20"/>
    </w:rPr>
  </w:style>
  <w:style w:type="character" w:customStyle="1" w:styleId="16">
    <w:name w:val="Основной текст с отступом Знак1"/>
    <w:basedOn w:val="a2"/>
    <w:link w:val="aff0"/>
    <w:rsid w:val="009F20B4"/>
    <w:rPr>
      <w:rFonts w:ascii="Cambria" w:hAnsi="Cambria"/>
      <w:sz w:val="28"/>
      <w:szCs w:val="24"/>
      <w:lang w:val="uk-UA"/>
    </w:rPr>
  </w:style>
  <w:style w:type="paragraph" w:customStyle="1" w:styleId="MTDisplayEquation">
    <w:name w:val="MTDisplayEquation"/>
    <w:basedOn w:val="a1"/>
    <w:next w:val="a1"/>
    <w:link w:val="MTDisplayEquation0"/>
    <w:rsid w:val="009F20B4"/>
    <w:pPr>
      <w:tabs>
        <w:tab w:val="center" w:pos="5100"/>
        <w:tab w:val="right" w:pos="10200"/>
      </w:tabs>
    </w:pPr>
    <w:rPr>
      <w:rFonts w:ascii="Times New Roman" w:hAnsi="Times New Roman"/>
      <w:position w:val="-12"/>
      <w:sz w:val="30"/>
    </w:rPr>
  </w:style>
  <w:style w:type="character" w:customStyle="1" w:styleId="MTDisplayEquation0">
    <w:name w:val="MTDisplayEquation Знак"/>
    <w:basedOn w:val="a2"/>
    <w:link w:val="MTDisplayEquation"/>
    <w:rsid w:val="009F20B4"/>
    <w:rPr>
      <w:position w:val="-12"/>
      <w:sz w:val="30"/>
      <w:szCs w:val="24"/>
    </w:rPr>
  </w:style>
  <w:style w:type="character" w:customStyle="1" w:styleId="apple-converted-space">
    <w:name w:val="apple-converted-space"/>
    <w:basedOn w:val="a2"/>
    <w:rsid w:val="00FE64CF"/>
  </w:style>
  <w:style w:type="character" w:customStyle="1" w:styleId="hps">
    <w:name w:val="hps"/>
    <w:basedOn w:val="a2"/>
    <w:rsid w:val="009725FB"/>
  </w:style>
  <w:style w:type="paragraph" w:customStyle="1" w:styleId="Default">
    <w:name w:val="Default"/>
    <w:rsid w:val="009725FB"/>
    <w:pPr>
      <w:autoSpaceDE w:val="0"/>
      <w:autoSpaceDN w:val="0"/>
      <w:adjustRightInd w:val="0"/>
    </w:pPr>
    <w:rPr>
      <w:rFonts w:ascii="Arial" w:hAnsi="Arial" w:cs="Arial"/>
      <w:color w:val="000000"/>
      <w:sz w:val="24"/>
      <w:szCs w:val="24"/>
    </w:rPr>
  </w:style>
  <w:style w:type="character" w:customStyle="1" w:styleId="translation-chunk">
    <w:name w:val="translation-chunk"/>
    <w:basedOn w:val="a2"/>
    <w:rsid w:val="00205D71"/>
  </w:style>
  <w:style w:type="paragraph" w:styleId="a">
    <w:name w:val="List Bullet"/>
    <w:basedOn w:val="a1"/>
    <w:autoRedefine/>
    <w:rsid w:val="009703CE"/>
    <w:pPr>
      <w:widowControl w:val="0"/>
      <w:numPr>
        <w:numId w:val="3"/>
      </w:numPr>
      <w:tabs>
        <w:tab w:val="left" w:pos="709"/>
        <w:tab w:val="left" w:pos="993"/>
      </w:tabs>
    </w:pPr>
    <w:rPr>
      <w:rFonts w:ascii="Times New Roman" w:hAnsi="Times New Roman"/>
      <w:spacing w:val="0"/>
      <w:szCs w:val="20"/>
    </w:rPr>
  </w:style>
  <w:style w:type="paragraph" w:customStyle="1" w:styleId="17">
    <w:name w:val="Стиль1"/>
    <w:basedOn w:val="af5"/>
    <w:rsid w:val="000041C7"/>
    <w:pPr>
      <w:widowControl w:val="0"/>
      <w:tabs>
        <w:tab w:val="left" w:pos="709"/>
      </w:tabs>
      <w:suppressAutoHyphens/>
      <w:spacing w:before="0" w:beforeAutospacing="0" w:after="0" w:afterAutospacing="0"/>
      <w:ind w:left="624" w:hanging="567"/>
      <w:jc w:val="both"/>
    </w:pPr>
    <w:rPr>
      <w:rFonts w:ascii="Cambria" w:eastAsia="Times New Roman" w:hAnsi="Cambria" w:cs="Times New Roman"/>
      <w:szCs w:val="20"/>
    </w:rPr>
  </w:style>
  <w:style w:type="paragraph" w:customStyle="1" w:styleId="25">
    <w:name w:val="Стиль2"/>
    <w:basedOn w:val="af5"/>
    <w:rsid w:val="009703CE"/>
    <w:pPr>
      <w:widowControl w:val="0"/>
      <w:tabs>
        <w:tab w:val="left" w:pos="709"/>
      </w:tabs>
      <w:spacing w:before="0" w:beforeAutospacing="0" w:after="0" w:afterAutospacing="0"/>
      <w:jc w:val="both"/>
    </w:pPr>
    <w:rPr>
      <w:rFonts w:ascii="Times New Roman" w:eastAsia="Times New Roman" w:hAnsi="Times New Roman" w:cs="Times New Roman"/>
      <w:spacing w:val="40"/>
      <w:szCs w:val="20"/>
    </w:rPr>
  </w:style>
  <w:style w:type="paragraph" w:styleId="26">
    <w:name w:val="Body Text 2"/>
    <w:basedOn w:val="a1"/>
    <w:link w:val="27"/>
    <w:uiPriority w:val="99"/>
    <w:rsid w:val="009703CE"/>
    <w:pPr>
      <w:widowControl w:val="0"/>
      <w:tabs>
        <w:tab w:val="left" w:pos="709"/>
      </w:tabs>
    </w:pPr>
    <w:rPr>
      <w:rFonts w:ascii="Arial" w:hAnsi="Arial"/>
      <w:spacing w:val="0"/>
      <w:sz w:val="26"/>
      <w:szCs w:val="20"/>
    </w:rPr>
  </w:style>
  <w:style w:type="character" w:customStyle="1" w:styleId="27">
    <w:name w:val="Основной текст 2 Знак"/>
    <w:basedOn w:val="a2"/>
    <w:link w:val="26"/>
    <w:uiPriority w:val="99"/>
    <w:rsid w:val="009703CE"/>
    <w:rPr>
      <w:rFonts w:ascii="Arial" w:hAnsi="Arial"/>
      <w:sz w:val="26"/>
    </w:rPr>
  </w:style>
  <w:style w:type="paragraph" w:styleId="32">
    <w:name w:val="Body Text 3"/>
    <w:basedOn w:val="a1"/>
    <w:link w:val="33"/>
    <w:rsid w:val="009703CE"/>
    <w:pPr>
      <w:widowControl w:val="0"/>
      <w:tabs>
        <w:tab w:val="left" w:pos="709"/>
      </w:tabs>
      <w:spacing w:after="120"/>
    </w:pPr>
    <w:rPr>
      <w:rFonts w:ascii="Times New Roman" w:hAnsi="Times New Roman"/>
      <w:spacing w:val="0"/>
      <w:sz w:val="16"/>
      <w:szCs w:val="16"/>
    </w:rPr>
  </w:style>
  <w:style w:type="character" w:customStyle="1" w:styleId="33">
    <w:name w:val="Основной текст 3 Знак"/>
    <w:basedOn w:val="a2"/>
    <w:link w:val="32"/>
    <w:rsid w:val="009703CE"/>
    <w:rPr>
      <w:sz w:val="16"/>
      <w:szCs w:val="16"/>
    </w:rPr>
  </w:style>
  <w:style w:type="paragraph" w:customStyle="1" w:styleId="Style2">
    <w:name w:val="Style2"/>
    <w:basedOn w:val="a1"/>
    <w:rsid w:val="009703CE"/>
    <w:pPr>
      <w:widowControl w:val="0"/>
      <w:autoSpaceDE w:val="0"/>
      <w:autoSpaceDN w:val="0"/>
      <w:adjustRightInd w:val="0"/>
      <w:spacing w:line="223" w:lineRule="exact"/>
      <w:ind w:firstLine="264"/>
    </w:pPr>
    <w:rPr>
      <w:rFonts w:ascii="Century Schoolbook" w:hAnsi="Century Schoolbook"/>
      <w:spacing w:val="0"/>
    </w:rPr>
  </w:style>
  <w:style w:type="character" w:customStyle="1" w:styleId="FontStyle11">
    <w:name w:val="Font Style11"/>
    <w:rsid w:val="009703CE"/>
    <w:rPr>
      <w:rFonts w:ascii="Century Schoolbook" w:hAnsi="Century Schoolbook" w:cs="Century Schoolbook"/>
      <w:sz w:val="18"/>
      <w:szCs w:val="18"/>
    </w:rPr>
  </w:style>
  <w:style w:type="paragraph" w:customStyle="1" w:styleId="Style3">
    <w:name w:val="Style3"/>
    <w:basedOn w:val="a1"/>
    <w:rsid w:val="009703CE"/>
    <w:pPr>
      <w:widowControl w:val="0"/>
      <w:autoSpaceDE w:val="0"/>
      <w:autoSpaceDN w:val="0"/>
      <w:adjustRightInd w:val="0"/>
      <w:jc w:val="left"/>
    </w:pPr>
    <w:rPr>
      <w:rFonts w:ascii="Century Schoolbook" w:hAnsi="Century Schoolbook"/>
      <w:spacing w:val="0"/>
    </w:rPr>
  </w:style>
  <w:style w:type="character" w:customStyle="1" w:styleId="FontStyle13">
    <w:name w:val="Font Style13"/>
    <w:rsid w:val="009703CE"/>
    <w:rPr>
      <w:rFonts w:ascii="Lucida Sans Unicode" w:hAnsi="Lucida Sans Unicode" w:cs="Lucida Sans Unicode"/>
      <w:b/>
      <w:bCs/>
      <w:i/>
      <w:iCs/>
      <w:sz w:val="16"/>
      <w:szCs w:val="16"/>
    </w:rPr>
  </w:style>
  <w:style w:type="character" w:customStyle="1" w:styleId="FontStyle12">
    <w:name w:val="Font Style12"/>
    <w:rsid w:val="009703CE"/>
    <w:rPr>
      <w:rFonts w:ascii="Century Schoolbook" w:hAnsi="Century Schoolbook" w:cs="Century Schoolbook"/>
      <w:i/>
      <w:iCs/>
      <w:sz w:val="18"/>
      <w:szCs w:val="18"/>
    </w:rPr>
  </w:style>
  <w:style w:type="paragraph" w:customStyle="1" w:styleId="class1">
    <w:name w:val="class1"/>
    <w:basedOn w:val="a1"/>
    <w:rsid w:val="009703CE"/>
    <w:pPr>
      <w:spacing w:before="100" w:beforeAutospacing="1" w:after="100" w:afterAutospacing="1"/>
      <w:ind w:firstLine="284"/>
      <w:jc w:val="left"/>
    </w:pPr>
    <w:rPr>
      <w:rFonts w:ascii="Times New Roman" w:hAnsi="Times New Roman"/>
      <w:spacing w:val="0"/>
    </w:rPr>
  </w:style>
  <w:style w:type="paragraph" w:customStyle="1" w:styleId="style1">
    <w:name w:val="style1"/>
    <w:basedOn w:val="a1"/>
    <w:rsid w:val="009703CE"/>
    <w:pPr>
      <w:spacing w:before="100" w:beforeAutospacing="1" w:after="100" w:afterAutospacing="1"/>
      <w:ind w:left="600"/>
      <w:jc w:val="left"/>
    </w:pPr>
    <w:rPr>
      <w:rFonts w:ascii="Times New Roman" w:hAnsi="Times New Roman"/>
      <w:b/>
      <w:bCs/>
      <w:spacing w:val="0"/>
    </w:rPr>
  </w:style>
  <w:style w:type="paragraph" w:customStyle="1" w:styleId="aff1">
    <w:name w:val="Стиль"/>
    <w:rsid w:val="009703CE"/>
    <w:pPr>
      <w:widowControl w:val="0"/>
      <w:autoSpaceDE w:val="0"/>
      <w:autoSpaceDN w:val="0"/>
      <w:adjustRightInd w:val="0"/>
    </w:pPr>
    <w:rPr>
      <w:rFonts w:ascii="Arial" w:hAnsi="Arial" w:cs="Arial"/>
      <w:sz w:val="24"/>
      <w:szCs w:val="24"/>
    </w:rPr>
  </w:style>
  <w:style w:type="paragraph" w:customStyle="1" w:styleId="Style4">
    <w:name w:val="Style4"/>
    <w:basedOn w:val="a1"/>
    <w:rsid w:val="009703CE"/>
    <w:pPr>
      <w:widowControl w:val="0"/>
      <w:autoSpaceDE w:val="0"/>
      <w:autoSpaceDN w:val="0"/>
      <w:adjustRightInd w:val="0"/>
      <w:spacing w:line="238" w:lineRule="exact"/>
      <w:ind w:firstLine="278"/>
    </w:pPr>
    <w:rPr>
      <w:rFonts w:ascii="Century Schoolbook" w:hAnsi="Century Schoolbook"/>
      <w:spacing w:val="0"/>
    </w:rPr>
  </w:style>
  <w:style w:type="paragraph" w:customStyle="1" w:styleId="Style6">
    <w:name w:val="Style6"/>
    <w:basedOn w:val="a1"/>
    <w:rsid w:val="009703CE"/>
    <w:pPr>
      <w:widowControl w:val="0"/>
      <w:autoSpaceDE w:val="0"/>
      <w:autoSpaceDN w:val="0"/>
      <w:adjustRightInd w:val="0"/>
      <w:spacing w:line="228" w:lineRule="exact"/>
    </w:pPr>
    <w:rPr>
      <w:rFonts w:ascii="Century Schoolbook" w:hAnsi="Century Schoolbook"/>
      <w:spacing w:val="0"/>
    </w:rPr>
  </w:style>
  <w:style w:type="paragraph" w:customStyle="1" w:styleId="Style7">
    <w:name w:val="Style7"/>
    <w:basedOn w:val="a1"/>
    <w:rsid w:val="009703CE"/>
    <w:pPr>
      <w:widowControl w:val="0"/>
      <w:autoSpaceDE w:val="0"/>
      <w:autoSpaceDN w:val="0"/>
      <w:adjustRightInd w:val="0"/>
      <w:spacing w:line="403" w:lineRule="exact"/>
      <w:ind w:firstLine="773"/>
      <w:jc w:val="left"/>
    </w:pPr>
    <w:rPr>
      <w:rFonts w:ascii="Century Schoolbook" w:hAnsi="Century Schoolbook"/>
      <w:spacing w:val="0"/>
    </w:rPr>
  </w:style>
  <w:style w:type="paragraph" w:customStyle="1" w:styleId="Style5">
    <w:name w:val="Style5"/>
    <w:basedOn w:val="a1"/>
    <w:rsid w:val="009703CE"/>
    <w:pPr>
      <w:widowControl w:val="0"/>
      <w:autoSpaceDE w:val="0"/>
      <w:autoSpaceDN w:val="0"/>
      <w:adjustRightInd w:val="0"/>
      <w:spacing w:line="218" w:lineRule="exact"/>
      <w:ind w:firstLine="274"/>
      <w:jc w:val="left"/>
    </w:pPr>
    <w:rPr>
      <w:rFonts w:ascii="Century Schoolbook" w:hAnsi="Century Schoolbook"/>
      <w:spacing w:val="0"/>
    </w:rPr>
  </w:style>
  <w:style w:type="character" w:customStyle="1" w:styleId="FontStyle14">
    <w:name w:val="Font Style14"/>
    <w:rsid w:val="009703CE"/>
    <w:rPr>
      <w:rFonts w:ascii="Century Schoolbook" w:hAnsi="Century Schoolbook" w:cs="Century Schoolbook"/>
      <w:b/>
      <w:bCs/>
      <w:i/>
      <w:iCs/>
      <w:sz w:val="16"/>
      <w:szCs w:val="16"/>
    </w:rPr>
  </w:style>
  <w:style w:type="character" w:customStyle="1" w:styleId="FontStyle15">
    <w:name w:val="Font Style15"/>
    <w:rsid w:val="009703CE"/>
    <w:rPr>
      <w:rFonts w:ascii="Century Schoolbook" w:hAnsi="Century Schoolbook" w:cs="Century Schoolbook"/>
      <w:sz w:val="16"/>
      <w:szCs w:val="16"/>
    </w:rPr>
  </w:style>
  <w:style w:type="character" w:customStyle="1" w:styleId="FontStyle16">
    <w:name w:val="Font Style16"/>
    <w:rsid w:val="009703CE"/>
    <w:rPr>
      <w:rFonts w:ascii="Century Schoolbook" w:hAnsi="Century Schoolbook" w:cs="Century Schoolbook"/>
      <w:b/>
      <w:bCs/>
      <w:spacing w:val="-10"/>
      <w:sz w:val="18"/>
      <w:szCs w:val="18"/>
    </w:rPr>
  </w:style>
  <w:style w:type="paragraph" w:customStyle="1" w:styleId="Style22">
    <w:name w:val="Style22"/>
    <w:basedOn w:val="a1"/>
    <w:rsid w:val="009703CE"/>
    <w:pPr>
      <w:widowControl w:val="0"/>
      <w:autoSpaceDE w:val="0"/>
      <w:autoSpaceDN w:val="0"/>
      <w:adjustRightInd w:val="0"/>
      <w:spacing w:line="187" w:lineRule="exact"/>
      <w:ind w:firstLine="120"/>
      <w:jc w:val="left"/>
    </w:pPr>
    <w:rPr>
      <w:rFonts w:ascii="Times New Roman" w:hAnsi="Times New Roman"/>
      <w:spacing w:val="0"/>
    </w:rPr>
  </w:style>
  <w:style w:type="character" w:customStyle="1" w:styleId="FontStyle43">
    <w:name w:val="Font Style43"/>
    <w:rsid w:val="009703CE"/>
    <w:rPr>
      <w:rFonts w:ascii="Times New Roman" w:hAnsi="Times New Roman" w:cs="Times New Roman"/>
      <w:sz w:val="20"/>
      <w:szCs w:val="20"/>
    </w:rPr>
  </w:style>
  <w:style w:type="character" w:customStyle="1" w:styleId="FontStyle49">
    <w:name w:val="Font Style49"/>
    <w:rsid w:val="009703CE"/>
    <w:rPr>
      <w:rFonts w:ascii="Times New Roman" w:hAnsi="Times New Roman" w:cs="Times New Roman"/>
      <w:b/>
      <w:bCs/>
      <w:sz w:val="20"/>
      <w:szCs w:val="20"/>
    </w:rPr>
  </w:style>
  <w:style w:type="paragraph" w:customStyle="1" w:styleId="Style19">
    <w:name w:val="Style19"/>
    <w:basedOn w:val="a1"/>
    <w:rsid w:val="009703CE"/>
    <w:pPr>
      <w:widowControl w:val="0"/>
      <w:autoSpaceDE w:val="0"/>
      <w:autoSpaceDN w:val="0"/>
      <w:adjustRightInd w:val="0"/>
      <w:spacing w:line="259" w:lineRule="exact"/>
      <w:jc w:val="center"/>
    </w:pPr>
    <w:rPr>
      <w:rFonts w:ascii="Tahoma" w:hAnsi="Tahoma"/>
      <w:spacing w:val="0"/>
    </w:rPr>
  </w:style>
  <w:style w:type="character" w:customStyle="1" w:styleId="FontStyle45">
    <w:name w:val="Font Style45"/>
    <w:rsid w:val="009703CE"/>
    <w:rPr>
      <w:rFonts w:ascii="Tahoma" w:hAnsi="Tahoma" w:cs="Tahoma"/>
      <w:b/>
      <w:bCs/>
      <w:sz w:val="20"/>
      <w:szCs w:val="20"/>
    </w:rPr>
  </w:style>
  <w:style w:type="paragraph" w:customStyle="1" w:styleId="FR1">
    <w:name w:val="FR1"/>
    <w:rsid w:val="009703CE"/>
    <w:pPr>
      <w:widowControl w:val="0"/>
      <w:autoSpaceDE w:val="0"/>
      <w:autoSpaceDN w:val="0"/>
      <w:adjustRightInd w:val="0"/>
      <w:spacing w:before="3140"/>
      <w:jc w:val="both"/>
    </w:pPr>
    <w:rPr>
      <w:sz w:val="64"/>
      <w:szCs w:val="64"/>
      <w:lang w:val="uk-UA"/>
    </w:rPr>
  </w:style>
  <w:style w:type="paragraph" w:customStyle="1" w:styleId="FR2">
    <w:name w:val="FR2"/>
    <w:rsid w:val="009703CE"/>
    <w:pPr>
      <w:widowControl w:val="0"/>
      <w:autoSpaceDE w:val="0"/>
      <w:autoSpaceDN w:val="0"/>
      <w:adjustRightInd w:val="0"/>
      <w:spacing w:line="340" w:lineRule="auto"/>
      <w:ind w:left="1520" w:right="1400"/>
      <w:jc w:val="center"/>
    </w:pPr>
    <w:rPr>
      <w:lang w:val="uk-UA"/>
    </w:rPr>
  </w:style>
  <w:style w:type="paragraph" w:styleId="aff2">
    <w:name w:val="Block Text"/>
    <w:basedOn w:val="a1"/>
    <w:rsid w:val="009703CE"/>
    <w:pPr>
      <w:widowControl w:val="0"/>
      <w:autoSpaceDE w:val="0"/>
      <w:autoSpaceDN w:val="0"/>
      <w:adjustRightInd w:val="0"/>
      <w:spacing w:before="300" w:line="520" w:lineRule="auto"/>
      <w:ind w:left="2920" w:right="2800"/>
      <w:jc w:val="center"/>
    </w:pPr>
    <w:rPr>
      <w:rFonts w:ascii="Times New Roman" w:hAnsi="Times New Roman"/>
      <w:spacing w:val="0"/>
      <w:sz w:val="20"/>
      <w:szCs w:val="16"/>
    </w:rPr>
  </w:style>
  <w:style w:type="paragraph" w:customStyle="1" w:styleId="FR3">
    <w:name w:val="FR3"/>
    <w:rsid w:val="009703CE"/>
    <w:pPr>
      <w:widowControl w:val="0"/>
      <w:autoSpaceDE w:val="0"/>
      <w:autoSpaceDN w:val="0"/>
      <w:adjustRightInd w:val="0"/>
      <w:spacing w:before="200" w:line="360" w:lineRule="auto"/>
      <w:ind w:left="1920"/>
      <w:jc w:val="right"/>
    </w:pPr>
    <w:rPr>
      <w:rFonts w:ascii="Arial" w:hAnsi="Arial" w:cs="Arial"/>
      <w:i/>
      <w:iCs/>
      <w:sz w:val="16"/>
      <w:szCs w:val="16"/>
      <w:lang w:val="uk-UA"/>
    </w:rPr>
  </w:style>
  <w:style w:type="paragraph" w:customStyle="1" w:styleId="FR4">
    <w:name w:val="FR4"/>
    <w:rsid w:val="009703CE"/>
    <w:pPr>
      <w:widowControl w:val="0"/>
      <w:autoSpaceDE w:val="0"/>
      <w:autoSpaceDN w:val="0"/>
      <w:adjustRightInd w:val="0"/>
      <w:spacing w:before="340"/>
      <w:jc w:val="right"/>
    </w:pPr>
    <w:rPr>
      <w:rFonts w:ascii="Arial" w:hAnsi="Arial" w:cs="Arial"/>
      <w:b/>
      <w:bCs/>
      <w:sz w:val="12"/>
      <w:szCs w:val="12"/>
      <w:lang w:val="uk-UA"/>
    </w:rPr>
  </w:style>
  <w:style w:type="paragraph" w:customStyle="1" w:styleId="Style206">
    <w:name w:val="Style206"/>
    <w:basedOn w:val="a1"/>
    <w:rsid w:val="009703CE"/>
    <w:pPr>
      <w:widowControl w:val="0"/>
      <w:autoSpaceDE w:val="0"/>
      <w:autoSpaceDN w:val="0"/>
      <w:adjustRightInd w:val="0"/>
      <w:spacing w:line="230" w:lineRule="exact"/>
      <w:ind w:firstLine="283"/>
    </w:pPr>
    <w:rPr>
      <w:rFonts w:ascii="Times New Roman" w:hAnsi="Times New Roman"/>
      <w:spacing w:val="0"/>
    </w:rPr>
  </w:style>
  <w:style w:type="character" w:customStyle="1" w:styleId="FontStyle276">
    <w:name w:val="Font Style276"/>
    <w:rsid w:val="009703CE"/>
    <w:rPr>
      <w:rFonts w:ascii="Times New Roman" w:hAnsi="Times New Roman" w:cs="Times New Roman"/>
      <w:sz w:val="20"/>
      <w:szCs w:val="20"/>
    </w:rPr>
  </w:style>
  <w:style w:type="character" w:customStyle="1" w:styleId="FontStyle271">
    <w:name w:val="Font Style271"/>
    <w:rsid w:val="009703CE"/>
    <w:rPr>
      <w:rFonts w:ascii="Times New Roman" w:hAnsi="Times New Roman" w:cs="Times New Roman"/>
      <w:sz w:val="16"/>
      <w:szCs w:val="16"/>
    </w:rPr>
  </w:style>
  <w:style w:type="paragraph" w:customStyle="1" w:styleId="Style192">
    <w:name w:val="Style192"/>
    <w:basedOn w:val="a1"/>
    <w:rsid w:val="009703CE"/>
    <w:pPr>
      <w:widowControl w:val="0"/>
      <w:autoSpaceDE w:val="0"/>
      <w:autoSpaceDN w:val="0"/>
      <w:adjustRightInd w:val="0"/>
      <w:spacing w:line="187" w:lineRule="exact"/>
      <w:jc w:val="left"/>
    </w:pPr>
    <w:rPr>
      <w:rFonts w:ascii="Times New Roman" w:hAnsi="Times New Roman"/>
      <w:spacing w:val="0"/>
    </w:rPr>
  </w:style>
  <w:style w:type="paragraph" w:customStyle="1" w:styleId="Style213">
    <w:name w:val="Style213"/>
    <w:basedOn w:val="a1"/>
    <w:rsid w:val="009703CE"/>
    <w:pPr>
      <w:widowControl w:val="0"/>
      <w:autoSpaceDE w:val="0"/>
      <w:autoSpaceDN w:val="0"/>
      <w:adjustRightInd w:val="0"/>
      <w:spacing w:line="187" w:lineRule="exact"/>
    </w:pPr>
    <w:rPr>
      <w:rFonts w:ascii="Times New Roman" w:hAnsi="Times New Roman"/>
      <w:spacing w:val="0"/>
    </w:rPr>
  </w:style>
  <w:style w:type="paragraph" w:customStyle="1" w:styleId="Style241">
    <w:name w:val="Style241"/>
    <w:basedOn w:val="a1"/>
    <w:rsid w:val="009703CE"/>
    <w:pPr>
      <w:widowControl w:val="0"/>
      <w:autoSpaceDE w:val="0"/>
      <w:autoSpaceDN w:val="0"/>
      <w:adjustRightInd w:val="0"/>
      <w:jc w:val="left"/>
    </w:pPr>
    <w:rPr>
      <w:rFonts w:ascii="Times New Roman" w:hAnsi="Times New Roman"/>
      <w:spacing w:val="0"/>
    </w:rPr>
  </w:style>
  <w:style w:type="paragraph" w:customStyle="1" w:styleId="Style257">
    <w:name w:val="Style257"/>
    <w:basedOn w:val="a1"/>
    <w:rsid w:val="009703CE"/>
    <w:pPr>
      <w:widowControl w:val="0"/>
      <w:autoSpaceDE w:val="0"/>
      <w:autoSpaceDN w:val="0"/>
      <w:adjustRightInd w:val="0"/>
      <w:jc w:val="left"/>
    </w:pPr>
    <w:rPr>
      <w:rFonts w:ascii="Times New Roman" w:hAnsi="Times New Roman"/>
      <w:spacing w:val="0"/>
    </w:rPr>
  </w:style>
  <w:style w:type="character" w:customStyle="1" w:styleId="FontStyle338">
    <w:name w:val="Font Style338"/>
    <w:rsid w:val="009703CE"/>
    <w:rPr>
      <w:rFonts w:ascii="Segoe UI" w:hAnsi="Segoe UI" w:cs="Segoe UI"/>
      <w:b/>
      <w:bCs/>
      <w:spacing w:val="-10"/>
      <w:sz w:val="10"/>
      <w:szCs w:val="10"/>
    </w:rPr>
  </w:style>
  <w:style w:type="character" w:customStyle="1" w:styleId="FontStyle392">
    <w:name w:val="Font Style392"/>
    <w:rsid w:val="009703CE"/>
    <w:rPr>
      <w:rFonts w:ascii="Arial Narrow" w:hAnsi="Arial Narrow" w:cs="Arial Narrow"/>
      <w:i/>
      <w:iCs/>
      <w:sz w:val="20"/>
      <w:szCs w:val="20"/>
    </w:rPr>
  </w:style>
  <w:style w:type="paragraph" w:customStyle="1" w:styleId="Style223">
    <w:name w:val="Style223"/>
    <w:basedOn w:val="a1"/>
    <w:rsid w:val="009703CE"/>
    <w:pPr>
      <w:widowControl w:val="0"/>
      <w:autoSpaceDE w:val="0"/>
      <w:autoSpaceDN w:val="0"/>
      <w:adjustRightInd w:val="0"/>
      <w:spacing w:line="230" w:lineRule="exact"/>
      <w:ind w:firstLine="288"/>
    </w:pPr>
    <w:rPr>
      <w:rFonts w:ascii="Times New Roman" w:hAnsi="Times New Roman"/>
      <w:spacing w:val="0"/>
    </w:rPr>
  </w:style>
  <w:style w:type="character" w:customStyle="1" w:styleId="FontStyle283">
    <w:name w:val="Font Style283"/>
    <w:rsid w:val="009703CE"/>
    <w:rPr>
      <w:rFonts w:ascii="Times New Roman" w:hAnsi="Times New Roman" w:cs="Times New Roman"/>
      <w:b/>
      <w:bCs/>
      <w:sz w:val="20"/>
      <w:szCs w:val="20"/>
    </w:rPr>
  </w:style>
  <w:style w:type="paragraph" w:customStyle="1" w:styleId="Style234">
    <w:name w:val="Style234"/>
    <w:basedOn w:val="a1"/>
    <w:rsid w:val="009703CE"/>
    <w:pPr>
      <w:widowControl w:val="0"/>
      <w:autoSpaceDE w:val="0"/>
      <w:autoSpaceDN w:val="0"/>
      <w:adjustRightInd w:val="0"/>
      <w:spacing w:line="235" w:lineRule="exact"/>
      <w:jc w:val="left"/>
    </w:pPr>
    <w:rPr>
      <w:rFonts w:ascii="Times New Roman" w:hAnsi="Times New Roman"/>
      <w:spacing w:val="0"/>
    </w:rPr>
  </w:style>
  <w:style w:type="paragraph" w:customStyle="1" w:styleId="Style254">
    <w:name w:val="Style254"/>
    <w:basedOn w:val="a1"/>
    <w:rsid w:val="009703CE"/>
    <w:pPr>
      <w:widowControl w:val="0"/>
      <w:autoSpaceDE w:val="0"/>
      <w:autoSpaceDN w:val="0"/>
      <w:adjustRightInd w:val="0"/>
      <w:spacing w:line="230" w:lineRule="exact"/>
      <w:ind w:firstLine="302"/>
      <w:jc w:val="left"/>
    </w:pPr>
    <w:rPr>
      <w:rFonts w:ascii="Times New Roman" w:hAnsi="Times New Roman"/>
      <w:spacing w:val="0"/>
    </w:rPr>
  </w:style>
  <w:style w:type="character" w:customStyle="1" w:styleId="FontStyle330">
    <w:name w:val="Font Style330"/>
    <w:rsid w:val="009703CE"/>
    <w:rPr>
      <w:rFonts w:ascii="Times New Roman" w:hAnsi="Times New Roman" w:cs="Times New Roman"/>
      <w:b/>
      <w:bCs/>
      <w:sz w:val="18"/>
      <w:szCs w:val="18"/>
    </w:rPr>
  </w:style>
  <w:style w:type="paragraph" w:customStyle="1" w:styleId="Style224">
    <w:name w:val="Style224"/>
    <w:basedOn w:val="a1"/>
    <w:rsid w:val="009703CE"/>
    <w:pPr>
      <w:widowControl w:val="0"/>
      <w:autoSpaceDE w:val="0"/>
      <w:autoSpaceDN w:val="0"/>
      <w:adjustRightInd w:val="0"/>
      <w:spacing w:line="230" w:lineRule="exact"/>
      <w:ind w:firstLine="298"/>
    </w:pPr>
    <w:rPr>
      <w:rFonts w:ascii="Times New Roman" w:hAnsi="Times New Roman"/>
      <w:spacing w:val="0"/>
    </w:rPr>
  </w:style>
  <w:style w:type="character" w:styleId="aff3">
    <w:name w:val="Placeholder Text"/>
    <w:uiPriority w:val="99"/>
    <w:semiHidden/>
    <w:rsid w:val="009703CE"/>
    <w:rPr>
      <w:color w:val="808080"/>
    </w:rPr>
  </w:style>
  <w:style w:type="character" w:customStyle="1" w:styleId="ff5">
    <w:name w:val="ff5"/>
    <w:rsid w:val="009703CE"/>
  </w:style>
  <w:style w:type="paragraph" w:customStyle="1" w:styleId="aff4">
    <w:name w:val="Вован"/>
    <w:basedOn w:val="aff0"/>
    <w:rsid w:val="009703CE"/>
    <w:pPr>
      <w:widowControl w:val="0"/>
      <w:spacing w:after="0" w:line="360" w:lineRule="auto"/>
      <w:ind w:left="0"/>
    </w:pPr>
    <w:rPr>
      <w:spacing w:val="0"/>
      <w:sz w:val="28"/>
      <w:szCs w:val="28"/>
    </w:rPr>
  </w:style>
  <w:style w:type="paragraph" w:styleId="aff5">
    <w:name w:val="endnote text"/>
    <w:basedOn w:val="a1"/>
    <w:link w:val="aff6"/>
    <w:uiPriority w:val="99"/>
    <w:unhideWhenUsed/>
    <w:rsid w:val="009703CE"/>
    <w:pPr>
      <w:widowControl w:val="0"/>
      <w:tabs>
        <w:tab w:val="left" w:pos="709"/>
      </w:tabs>
    </w:pPr>
    <w:rPr>
      <w:rFonts w:ascii="Times New Roman" w:hAnsi="Times New Roman"/>
      <w:spacing w:val="0"/>
      <w:sz w:val="20"/>
      <w:szCs w:val="20"/>
    </w:rPr>
  </w:style>
  <w:style w:type="character" w:customStyle="1" w:styleId="aff6">
    <w:name w:val="Текст концевой сноски Знак"/>
    <w:basedOn w:val="a2"/>
    <w:link w:val="aff5"/>
    <w:uiPriority w:val="99"/>
    <w:rsid w:val="009703CE"/>
  </w:style>
  <w:style w:type="character" w:styleId="aff7">
    <w:name w:val="endnote reference"/>
    <w:uiPriority w:val="99"/>
    <w:unhideWhenUsed/>
    <w:rsid w:val="009703CE"/>
    <w:rPr>
      <w:vertAlign w:val="superscript"/>
    </w:rPr>
  </w:style>
  <w:style w:type="character" w:customStyle="1" w:styleId="hl">
    <w:name w:val="hl"/>
    <w:rsid w:val="009703CE"/>
  </w:style>
  <w:style w:type="paragraph" w:customStyle="1" w:styleId="aff8">
    <w:name w:val="Основной"/>
    <w:basedOn w:val="a1"/>
    <w:rsid w:val="009703CE"/>
    <w:pPr>
      <w:ind w:firstLine="851"/>
    </w:pPr>
    <w:rPr>
      <w:rFonts w:ascii="Times New Roman" w:hAnsi="Times New Roman"/>
      <w:spacing w:val="0"/>
      <w:szCs w:val="28"/>
    </w:rPr>
  </w:style>
  <w:style w:type="paragraph" w:styleId="aff9">
    <w:name w:val="Plain Text"/>
    <w:basedOn w:val="a1"/>
    <w:link w:val="affa"/>
    <w:rsid w:val="00DF623C"/>
    <w:pPr>
      <w:widowControl w:val="0"/>
      <w:tabs>
        <w:tab w:val="left" w:pos="709"/>
      </w:tabs>
    </w:pPr>
    <w:rPr>
      <w:rFonts w:ascii="Courier New" w:hAnsi="Courier New"/>
      <w:spacing w:val="0"/>
      <w:sz w:val="20"/>
      <w:szCs w:val="20"/>
    </w:rPr>
  </w:style>
  <w:style w:type="character" w:customStyle="1" w:styleId="affa">
    <w:name w:val="Текст Знак"/>
    <w:basedOn w:val="a2"/>
    <w:link w:val="aff9"/>
    <w:rsid w:val="00DF623C"/>
    <w:rPr>
      <w:rFonts w:ascii="Courier New" w:hAnsi="Courier New"/>
    </w:rPr>
  </w:style>
  <w:style w:type="paragraph" w:customStyle="1" w:styleId="affb">
    <w:name w:val="ДипломОсновной"/>
    <w:basedOn w:val="a1"/>
    <w:rsid w:val="00DF623C"/>
    <w:pPr>
      <w:spacing w:line="360" w:lineRule="auto"/>
      <w:ind w:firstLine="851"/>
    </w:pPr>
    <w:rPr>
      <w:rFonts w:ascii="Times New Roman" w:hAnsi="Times New Roman"/>
      <w:spacing w:val="0"/>
      <w:szCs w:val="20"/>
    </w:rPr>
  </w:style>
  <w:style w:type="character" w:customStyle="1" w:styleId="72">
    <w:name w:val="Основной текст (7) + Полужирный"/>
    <w:rsid w:val="00DF623C"/>
    <w:rPr>
      <w:rFonts w:ascii="Times New Roman" w:hAnsi="Times New Roman"/>
      <w:b/>
      <w:spacing w:val="0"/>
      <w:sz w:val="27"/>
      <w:u w:val="none"/>
      <w:effect w:val="none"/>
    </w:rPr>
  </w:style>
  <w:style w:type="character" w:customStyle="1" w:styleId="73">
    <w:name w:val="Основной текст (7) + Курсив"/>
    <w:rsid w:val="00DF623C"/>
    <w:rPr>
      <w:rFonts w:ascii="Times New Roman" w:hAnsi="Times New Roman"/>
      <w:i/>
      <w:spacing w:val="0"/>
      <w:sz w:val="27"/>
      <w:u w:val="none"/>
      <w:effect w:val="none"/>
    </w:rPr>
  </w:style>
  <w:style w:type="paragraph" w:styleId="28">
    <w:name w:val="Quote"/>
    <w:basedOn w:val="a1"/>
    <w:next w:val="a1"/>
    <w:link w:val="29"/>
    <w:uiPriority w:val="29"/>
    <w:qFormat/>
    <w:rsid w:val="00446389"/>
    <w:pPr>
      <w:widowControl w:val="0"/>
      <w:tabs>
        <w:tab w:val="left" w:pos="709"/>
      </w:tabs>
    </w:pPr>
    <w:rPr>
      <w:rFonts w:ascii="Times New Roman" w:hAnsi="Times New Roman"/>
      <w:i/>
      <w:iCs/>
      <w:spacing w:val="0"/>
      <w:szCs w:val="22"/>
    </w:rPr>
  </w:style>
  <w:style w:type="character" w:customStyle="1" w:styleId="29">
    <w:name w:val="Цитата 2 Знак"/>
    <w:basedOn w:val="a2"/>
    <w:link w:val="28"/>
    <w:uiPriority w:val="29"/>
    <w:rsid w:val="00446389"/>
    <w:rPr>
      <w:i/>
      <w:iCs/>
      <w:sz w:val="28"/>
      <w:szCs w:val="22"/>
      <w:lang w:val="uk-UA"/>
    </w:rPr>
  </w:style>
  <w:style w:type="paragraph" w:styleId="affc">
    <w:name w:val="Intense Quote"/>
    <w:basedOn w:val="a1"/>
    <w:next w:val="a1"/>
    <w:link w:val="affd"/>
    <w:uiPriority w:val="30"/>
    <w:qFormat/>
    <w:rsid w:val="00446389"/>
    <w:pPr>
      <w:widowControl w:val="0"/>
      <w:pBdr>
        <w:top w:val="single" w:sz="4" w:space="10" w:color="auto"/>
        <w:bottom w:val="single" w:sz="4" w:space="10" w:color="auto"/>
      </w:pBdr>
      <w:tabs>
        <w:tab w:val="left" w:pos="709"/>
      </w:tabs>
      <w:spacing w:before="240" w:after="240" w:line="300" w:lineRule="auto"/>
      <w:ind w:left="1152" w:right="1152"/>
    </w:pPr>
    <w:rPr>
      <w:rFonts w:ascii="Times New Roman" w:hAnsi="Times New Roman"/>
      <w:i/>
      <w:iCs/>
      <w:spacing w:val="0"/>
      <w:szCs w:val="22"/>
    </w:rPr>
  </w:style>
  <w:style w:type="character" w:customStyle="1" w:styleId="affd">
    <w:name w:val="Выделенная цитата Знак"/>
    <w:basedOn w:val="a2"/>
    <w:link w:val="affc"/>
    <w:uiPriority w:val="30"/>
    <w:rsid w:val="00446389"/>
    <w:rPr>
      <w:i/>
      <w:iCs/>
      <w:sz w:val="28"/>
      <w:szCs w:val="22"/>
      <w:lang w:val="uk-UA"/>
    </w:rPr>
  </w:style>
  <w:style w:type="character" w:styleId="affe">
    <w:name w:val="Subtle Emphasis"/>
    <w:uiPriority w:val="19"/>
    <w:qFormat/>
    <w:rsid w:val="00446389"/>
    <w:rPr>
      <w:i/>
      <w:iCs/>
    </w:rPr>
  </w:style>
  <w:style w:type="character" w:styleId="afff">
    <w:name w:val="Intense Emphasis"/>
    <w:uiPriority w:val="21"/>
    <w:qFormat/>
    <w:rsid w:val="00446389"/>
    <w:rPr>
      <w:b/>
      <w:bCs/>
      <w:i/>
      <w:iCs/>
    </w:rPr>
  </w:style>
  <w:style w:type="character" w:styleId="afff0">
    <w:name w:val="Subtle Reference"/>
    <w:uiPriority w:val="31"/>
    <w:qFormat/>
    <w:rsid w:val="00446389"/>
    <w:rPr>
      <w:smallCaps/>
    </w:rPr>
  </w:style>
  <w:style w:type="character" w:styleId="afff1">
    <w:name w:val="Intense Reference"/>
    <w:uiPriority w:val="32"/>
    <w:qFormat/>
    <w:rsid w:val="00446389"/>
    <w:rPr>
      <w:b/>
      <w:bCs/>
      <w:smallCaps/>
    </w:rPr>
  </w:style>
  <w:style w:type="character" w:styleId="afff2">
    <w:name w:val="Book Title"/>
    <w:uiPriority w:val="33"/>
    <w:qFormat/>
    <w:rsid w:val="00446389"/>
    <w:rPr>
      <w:i/>
      <w:iCs/>
      <w:smallCaps/>
      <w:spacing w:val="5"/>
    </w:rPr>
  </w:style>
  <w:style w:type="character" w:customStyle="1" w:styleId="18">
    <w:name w:val="Текст сноски Знак1"/>
    <w:aliases w:val="Текст сноски-FN Знак1,Footnote Text Char Знак Знак Знак1,Footnote Text Char Знак Знак2,-++ Знак1,Table_Footnote_last Знак1,Текст сноски Знак Знак Знак2,Текст сноски Знак Знак Знак Знак1,Текст сноски Знак1 Знак Знак1,single spac Знак"/>
    <w:basedOn w:val="a2"/>
    <w:rsid w:val="000E0109"/>
    <w:rPr>
      <w:rFonts w:ascii="Times New Roman" w:eastAsia="Times New Roman" w:hAnsi="Times New Roman" w:cs="Times New Roman"/>
      <w:sz w:val="20"/>
      <w:szCs w:val="20"/>
      <w:lang w:eastAsia="ru-RU"/>
    </w:rPr>
  </w:style>
  <w:style w:type="paragraph" w:styleId="34">
    <w:name w:val="Body Text Indent 3"/>
    <w:basedOn w:val="a1"/>
    <w:link w:val="35"/>
    <w:rsid w:val="000E0109"/>
    <w:pPr>
      <w:spacing w:line="360" w:lineRule="auto"/>
      <w:ind w:firstLine="720"/>
    </w:pPr>
    <w:rPr>
      <w:rFonts w:ascii="Times New Roman" w:hAnsi="Times New Roman"/>
      <w:b/>
      <w:bCs/>
      <w:spacing w:val="0"/>
    </w:rPr>
  </w:style>
  <w:style w:type="character" w:customStyle="1" w:styleId="35">
    <w:name w:val="Основной текст с отступом 3 Знак"/>
    <w:basedOn w:val="a2"/>
    <w:link w:val="34"/>
    <w:rsid w:val="000E0109"/>
    <w:rPr>
      <w:b/>
      <w:bCs/>
      <w:sz w:val="28"/>
      <w:szCs w:val="24"/>
    </w:rPr>
  </w:style>
  <w:style w:type="paragraph" w:customStyle="1" w:styleId="ConsNormal">
    <w:name w:val="ConsNormal"/>
    <w:rsid w:val="000E0109"/>
    <w:pPr>
      <w:autoSpaceDE w:val="0"/>
      <w:autoSpaceDN w:val="0"/>
      <w:adjustRightInd w:val="0"/>
      <w:ind w:firstLine="720"/>
    </w:pPr>
    <w:rPr>
      <w:rFonts w:ascii="Consultant" w:hAnsi="Consultant"/>
      <w:sz w:val="16"/>
      <w:szCs w:val="16"/>
    </w:rPr>
  </w:style>
  <w:style w:type="paragraph" w:styleId="afff3">
    <w:name w:val="Message Header"/>
    <w:basedOn w:val="a1"/>
    <w:link w:val="afff4"/>
    <w:rsid w:val="000E0109"/>
    <w:pPr>
      <w:spacing w:before="60" w:after="60" w:line="200" w:lineRule="exact"/>
      <w:jc w:val="left"/>
    </w:pPr>
    <w:rPr>
      <w:rFonts w:ascii="Arial" w:hAnsi="Arial"/>
      <w:i/>
      <w:spacing w:val="0"/>
      <w:sz w:val="20"/>
      <w:szCs w:val="20"/>
    </w:rPr>
  </w:style>
  <w:style w:type="character" w:customStyle="1" w:styleId="afff4">
    <w:name w:val="Шапка Знак"/>
    <w:basedOn w:val="a2"/>
    <w:link w:val="afff3"/>
    <w:rsid w:val="000E0109"/>
    <w:rPr>
      <w:rFonts w:ascii="Arial" w:hAnsi="Arial"/>
      <w:i/>
    </w:rPr>
  </w:style>
  <w:style w:type="paragraph" w:customStyle="1" w:styleId="afff5">
    <w:name w:val="Таблица"/>
    <w:basedOn w:val="afff3"/>
    <w:rsid w:val="000E0109"/>
    <w:pPr>
      <w:spacing w:before="0" w:after="0" w:line="220" w:lineRule="exact"/>
    </w:pPr>
    <w:rPr>
      <w:i w:val="0"/>
    </w:rPr>
  </w:style>
  <w:style w:type="paragraph" w:customStyle="1" w:styleId="afff6">
    <w:name w:val="Таблотст"/>
    <w:basedOn w:val="afff5"/>
    <w:rsid w:val="000E0109"/>
    <w:pPr>
      <w:ind w:left="85"/>
    </w:pPr>
  </w:style>
  <w:style w:type="paragraph" w:customStyle="1" w:styleId="afff7">
    <w:name w:val="Заголграф"/>
    <w:basedOn w:val="3"/>
    <w:rsid w:val="000E0109"/>
    <w:pPr>
      <w:spacing w:before="120" w:after="240"/>
      <w:jc w:val="center"/>
      <w:outlineLvl w:val="9"/>
    </w:pPr>
    <w:rPr>
      <w:rFonts w:ascii="Arial" w:hAnsi="Arial"/>
      <w:b/>
      <w:bCs w:val="0"/>
      <w:spacing w:val="0"/>
      <w:sz w:val="22"/>
      <w:szCs w:val="20"/>
    </w:rPr>
  </w:style>
  <w:style w:type="paragraph" w:customStyle="1" w:styleId="2a">
    <w:name w:val="Таблотст2"/>
    <w:basedOn w:val="afff5"/>
    <w:rsid w:val="000E0109"/>
    <w:pPr>
      <w:ind w:left="170"/>
    </w:pPr>
  </w:style>
  <w:style w:type="paragraph" w:customStyle="1" w:styleId="36">
    <w:name w:val="Таблотст3"/>
    <w:basedOn w:val="afff5"/>
    <w:rsid w:val="000E0109"/>
    <w:pPr>
      <w:ind w:left="255"/>
    </w:pPr>
  </w:style>
  <w:style w:type="paragraph" w:customStyle="1" w:styleId="Iauiue">
    <w:name w:val="Iau?iue"/>
    <w:rsid w:val="000E0109"/>
    <w:pPr>
      <w:widowControl w:val="0"/>
    </w:pPr>
    <w:rPr>
      <w:sz w:val="24"/>
    </w:rPr>
  </w:style>
  <w:style w:type="paragraph" w:customStyle="1" w:styleId="newstxt">
    <w:name w:val="news_txt"/>
    <w:basedOn w:val="a1"/>
    <w:rsid w:val="000E0109"/>
    <w:pPr>
      <w:spacing w:after="168" w:line="312" w:lineRule="auto"/>
      <w:jc w:val="left"/>
    </w:pPr>
    <w:rPr>
      <w:rFonts w:ascii="Verdana" w:hAnsi="Verdana"/>
      <w:spacing w:val="0"/>
      <w:sz w:val="26"/>
      <w:szCs w:val="26"/>
    </w:rPr>
  </w:style>
  <w:style w:type="paragraph" w:customStyle="1" w:styleId="41">
    <w:name w:val="Заголовок 4к"/>
    <w:basedOn w:val="4"/>
    <w:rsid w:val="000E0109"/>
    <w:pPr>
      <w:keepNext/>
      <w:widowControl/>
      <w:tabs>
        <w:tab w:val="clear" w:pos="709"/>
      </w:tabs>
      <w:spacing w:after="120"/>
      <w:jc w:val="left"/>
    </w:pPr>
    <w:rPr>
      <w:rFonts w:ascii="Arial" w:hAnsi="Arial"/>
      <w:i/>
      <w:sz w:val="22"/>
    </w:rPr>
  </w:style>
  <w:style w:type="paragraph" w:customStyle="1" w:styleId="afff8">
    <w:name w:val="Единицы"/>
    <w:basedOn w:val="a1"/>
    <w:rsid w:val="000E0109"/>
    <w:pPr>
      <w:keepNext/>
      <w:spacing w:before="20" w:after="60"/>
      <w:ind w:right="284"/>
      <w:jc w:val="right"/>
    </w:pPr>
    <w:rPr>
      <w:rFonts w:ascii="Arial" w:hAnsi="Arial"/>
      <w:spacing w:val="0"/>
      <w:sz w:val="22"/>
      <w:szCs w:val="20"/>
    </w:rPr>
  </w:style>
  <w:style w:type="paragraph" w:customStyle="1" w:styleId="afff9">
    <w:name w:val="......."/>
    <w:basedOn w:val="a1"/>
    <w:next w:val="a1"/>
    <w:uiPriority w:val="99"/>
    <w:rsid w:val="000E0109"/>
    <w:pPr>
      <w:autoSpaceDE w:val="0"/>
      <w:autoSpaceDN w:val="0"/>
      <w:adjustRightInd w:val="0"/>
      <w:jc w:val="left"/>
    </w:pPr>
    <w:rPr>
      <w:rFonts w:ascii="Times New Roman" w:eastAsia="Calibri" w:hAnsi="Times New Roman"/>
      <w:spacing w:val="0"/>
      <w:lang w:eastAsia="en-US"/>
    </w:rPr>
  </w:style>
  <w:style w:type="character" w:styleId="HTML1">
    <w:name w:val="HTML Cite"/>
    <w:basedOn w:val="a2"/>
    <w:unhideWhenUsed/>
    <w:rsid w:val="000E0109"/>
    <w:rPr>
      <w:i/>
      <w:iCs/>
    </w:rPr>
  </w:style>
  <w:style w:type="paragraph" w:customStyle="1" w:styleId="afffa">
    <w:name w:val="Циф_точ"/>
    <w:basedOn w:val="a1"/>
    <w:rsid w:val="000E0109"/>
    <w:pPr>
      <w:overflowPunct w:val="0"/>
      <w:autoSpaceDE w:val="0"/>
      <w:autoSpaceDN w:val="0"/>
      <w:adjustRightInd w:val="0"/>
      <w:textAlignment w:val="baseline"/>
    </w:pPr>
    <w:rPr>
      <w:rFonts w:ascii="Times New Roman" w:hAnsi="Times New Roman"/>
      <w:spacing w:val="0"/>
      <w:szCs w:val="28"/>
    </w:rPr>
  </w:style>
  <w:style w:type="character" w:customStyle="1" w:styleId="FontStyle23">
    <w:name w:val="Font Style23"/>
    <w:basedOn w:val="a2"/>
    <w:rsid w:val="000E0109"/>
    <w:rPr>
      <w:rFonts w:ascii="Times New Roman" w:hAnsi="Times New Roman" w:cs="Times New Roman"/>
      <w:b/>
      <w:bCs/>
      <w:sz w:val="20"/>
      <w:szCs w:val="20"/>
    </w:rPr>
  </w:style>
  <w:style w:type="character" w:customStyle="1" w:styleId="FontStyle24">
    <w:name w:val="Font Style24"/>
    <w:basedOn w:val="a2"/>
    <w:rsid w:val="000E0109"/>
    <w:rPr>
      <w:rFonts w:ascii="Times New Roman" w:hAnsi="Times New Roman" w:cs="Times New Roman"/>
      <w:sz w:val="20"/>
      <w:szCs w:val="20"/>
    </w:rPr>
  </w:style>
  <w:style w:type="character" w:customStyle="1" w:styleId="FontStyle27">
    <w:name w:val="Font Style27"/>
    <w:basedOn w:val="a2"/>
    <w:rsid w:val="000E0109"/>
    <w:rPr>
      <w:rFonts w:ascii="Times New Roman" w:hAnsi="Times New Roman" w:cs="Times New Roman"/>
      <w:b/>
      <w:bCs/>
      <w:sz w:val="16"/>
      <w:szCs w:val="16"/>
    </w:rPr>
  </w:style>
  <w:style w:type="character" w:customStyle="1" w:styleId="FontStyle19">
    <w:name w:val="Font Style19"/>
    <w:basedOn w:val="a2"/>
    <w:rsid w:val="000E0109"/>
    <w:rPr>
      <w:rFonts w:ascii="Times New Roman" w:hAnsi="Times New Roman" w:cs="Times New Roman"/>
      <w:sz w:val="20"/>
      <w:szCs w:val="20"/>
    </w:rPr>
  </w:style>
  <w:style w:type="character" w:customStyle="1" w:styleId="FontStyle17">
    <w:name w:val="Font Style17"/>
    <w:basedOn w:val="a2"/>
    <w:rsid w:val="000E0109"/>
    <w:rPr>
      <w:rFonts w:ascii="Times New Roman" w:hAnsi="Times New Roman" w:cs="Times New Roman"/>
      <w:b/>
      <w:bCs/>
      <w:sz w:val="20"/>
      <w:szCs w:val="20"/>
    </w:rPr>
  </w:style>
  <w:style w:type="paragraph" w:customStyle="1" w:styleId="SAP10-Paragraph">
    <w:name w:val="SAP10-Paragraph"/>
    <w:link w:val="SAP10-ParagraphChar"/>
    <w:rsid w:val="00BF5B89"/>
    <w:pPr>
      <w:adjustRightInd w:val="0"/>
      <w:snapToGrid w:val="0"/>
      <w:spacing w:line="240" w:lineRule="exact"/>
      <w:ind w:firstLineChars="100" w:firstLine="100"/>
      <w:jc w:val="both"/>
    </w:pPr>
    <w:rPr>
      <w:rFonts w:eastAsia="SimSun"/>
      <w:szCs w:val="24"/>
      <w:lang w:val="en-AU" w:eastAsia="zh-CN"/>
    </w:rPr>
  </w:style>
  <w:style w:type="character" w:customStyle="1" w:styleId="SAP10-ParagraphChar">
    <w:name w:val="SAP10-Paragraph Char"/>
    <w:link w:val="SAP10-Paragraph"/>
    <w:locked/>
    <w:rsid w:val="00BF5B89"/>
    <w:rPr>
      <w:rFonts w:eastAsia="SimSun"/>
      <w:szCs w:val="24"/>
      <w:lang w:val="en-AU" w:eastAsia="zh-CN"/>
    </w:rPr>
  </w:style>
  <w:style w:type="paragraph" w:customStyle="1" w:styleId="body">
    <w:name w:val="body"/>
    <w:basedOn w:val="a1"/>
    <w:rsid w:val="00BF5B89"/>
    <w:pPr>
      <w:spacing w:before="100" w:beforeAutospacing="1" w:after="100" w:afterAutospacing="1" w:line="240" w:lineRule="auto"/>
      <w:jc w:val="left"/>
    </w:pPr>
    <w:rPr>
      <w:rFonts w:ascii="Times New Roman" w:hAnsi="Times New Roman"/>
      <w:spacing w:val="0"/>
      <w:lang w:val="en-US" w:eastAsia="en-US"/>
    </w:rPr>
  </w:style>
  <w:style w:type="table" w:customStyle="1" w:styleId="LightShading1">
    <w:name w:val="Light Shading1"/>
    <w:basedOn w:val="a3"/>
    <w:uiPriority w:val="60"/>
    <w:rsid w:val="008B3D7F"/>
    <w:rPr>
      <w:rFonts w:asciiTheme="minorHAnsi" w:eastAsiaTheme="minorHAnsi" w:hAnsiTheme="minorHAnsi" w:cstheme="minorBidi"/>
      <w:color w:val="000000" w:themeColor="text1" w:themeShade="BF"/>
      <w:sz w:val="22"/>
      <w:szCs w:val="22"/>
      <w:lang w:val="en-US"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rticleblockdate">
    <w:name w:val="articleblockdate"/>
    <w:basedOn w:val="a1"/>
    <w:rsid w:val="006D5F2B"/>
    <w:pPr>
      <w:spacing w:before="100" w:beforeAutospacing="1" w:after="100" w:afterAutospacing="1" w:line="240" w:lineRule="auto"/>
      <w:jc w:val="left"/>
    </w:pPr>
    <w:rPr>
      <w:rFonts w:ascii="Times New Roman" w:hAnsi="Times New Roman"/>
      <w:spacing w:val="0"/>
      <w:lang w:val="en-US" w:eastAsia="en-US"/>
    </w:rPr>
  </w:style>
  <w:style w:type="paragraph" w:customStyle="1" w:styleId="publisher">
    <w:name w:val="publisher"/>
    <w:basedOn w:val="a1"/>
    <w:rsid w:val="006D5F2B"/>
    <w:pPr>
      <w:spacing w:before="100" w:beforeAutospacing="1" w:after="100" w:afterAutospacing="1" w:line="240" w:lineRule="auto"/>
      <w:jc w:val="left"/>
    </w:pPr>
    <w:rPr>
      <w:rFonts w:ascii="Times New Roman" w:hAnsi="Times New Roman"/>
      <w:spacing w:val="0"/>
      <w:lang w:val="en-US" w:eastAsia="en-US"/>
    </w:rPr>
  </w:style>
  <w:style w:type="character" w:customStyle="1" w:styleId="section">
    <w:name w:val="section"/>
    <w:basedOn w:val="a2"/>
    <w:rsid w:val="006D5F2B"/>
  </w:style>
  <w:style w:type="paragraph" w:customStyle="1" w:styleId="datepublished">
    <w:name w:val="datepublished"/>
    <w:basedOn w:val="a1"/>
    <w:rsid w:val="006D5F2B"/>
    <w:pPr>
      <w:spacing w:before="100" w:beforeAutospacing="1" w:after="100" w:afterAutospacing="1" w:line="240" w:lineRule="auto"/>
      <w:jc w:val="left"/>
    </w:pPr>
    <w:rPr>
      <w:rFonts w:ascii="Times New Roman" w:hAnsi="Times New Roman"/>
      <w:spacing w:val="0"/>
      <w:lang w:val="en-US" w:eastAsia="en-US"/>
    </w:rPr>
  </w:style>
  <w:style w:type="paragraph" w:customStyle="1" w:styleId="volissue">
    <w:name w:val="volissue"/>
    <w:basedOn w:val="a1"/>
    <w:rsid w:val="002137C5"/>
    <w:pPr>
      <w:spacing w:before="100" w:beforeAutospacing="1" w:after="100" w:afterAutospacing="1" w:line="240" w:lineRule="auto"/>
      <w:jc w:val="left"/>
    </w:pPr>
    <w:rPr>
      <w:rFonts w:ascii="Times New Roman" w:hAnsi="Times New Roman"/>
      <w:spacing w:val="0"/>
      <w:lang w:val="ru-RU"/>
    </w:rPr>
  </w:style>
  <w:style w:type="character" w:customStyle="1" w:styleId="reference-text">
    <w:name w:val="reference-text"/>
    <w:basedOn w:val="a2"/>
    <w:rsid w:val="002137C5"/>
  </w:style>
  <w:style w:type="character" w:customStyle="1" w:styleId="mw-cite-backlink">
    <w:name w:val="mw-cite-backlink"/>
    <w:basedOn w:val="a2"/>
    <w:rsid w:val="002137C5"/>
  </w:style>
  <w:style w:type="character" w:customStyle="1" w:styleId="cite-accessibility-label">
    <w:name w:val="cite-accessibility-label"/>
    <w:basedOn w:val="a2"/>
    <w:rsid w:val="002137C5"/>
  </w:style>
  <w:style w:type="character" w:customStyle="1" w:styleId="search-hl">
    <w:name w:val="search-hl"/>
    <w:basedOn w:val="a2"/>
    <w:rsid w:val="002137C5"/>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167"/>
              <w:marBottom w:val="0"/>
              <w:divBdr>
                <w:top w:val="none" w:sz="0" w:space="0" w:color="auto"/>
                <w:left w:val="none" w:sz="0" w:space="0" w:color="auto"/>
                <w:bottom w:val="none" w:sz="0" w:space="0" w:color="auto"/>
                <w:right w:val="none" w:sz="0" w:space="0" w:color="auto"/>
              </w:divBdr>
            </w:div>
          </w:divsChild>
        </w:div>
      </w:divsChild>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5711962">
      <w:bodyDiv w:val="1"/>
      <w:marLeft w:val="0"/>
      <w:marRight w:val="0"/>
      <w:marTop w:val="0"/>
      <w:marBottom w:val="0"/>
      <w:divBdr>
        <w:top w:val="none" w:sz="0" w:space="0" w:color="auto"/>
        <w:left w:val="none" w:sz="0" w:space="0" w:color="auto"/>
        <w:bottom w:val="none" w:sz="0" w:space="0" w:color="auto"/>
        <w:right w:val="none" w:sz="0" w:space="0" w:color="auto"/>
      </w:divBdr>
    </w:div>
    <w:div w:id="158083409">
      <w:bodyDiv w:val="1"/>
      <w:marLeft w:val="0"/>
      <w:marRight w:val="0"/>
      <w:marTop w:val="0"/>
      <w:marBottom w:val="0"/>
      <w:divBdr>
        <w:top w:val="none" w:sz="0" w:space="0" w:color="auto"/>
        <w:left w:val="none" w:sz="0" w:space="0" w:color="auto"/>
        <w:bottom w:val="none" w:sz="0" w:space="0" w:color="auto"/>
        <w:right w:val="none" w:sz="0" w:space="0" w:color="auto"/>
      </w:divBdr>
    </w:div>
    <w:div w:id="182287538">
      <w:bodyDiv w:val="1"/>
      <w:marLeft w:val="0"/>
      <w:marRight w:val="0"/>
      <w:marTop w:val="0"/>
      <w:marBottom w:val="0"/>
      <w:divBdr>
        <w:top w:val="none" w:sz="0" w:space="0" w:color="auto"/>
        <w:left w:val="none" w:sz="0" w:space="0" w:color="auto"/>
        <w:bottom w:val="none" w:sz="0" w:space="0" w:color="auto"/>
        <w:right w:val="none" w:sz="0" w:space="0" w:color="auto"/>
      </w:divBdr>
      <w:divsChild>
        <w:div w:id="1537698475">
          <w:marLeft w:val="0"/>
          <w:marRight w:val="0"/>
          <w:marTop w:val="0"/>
          <w:marBottom w:val="0"/>
          <w:divBdr>
            <w:top w:val="none" w:sz="0" w:space="0" w:color="auto"/>
            <w:left w:val="none" w:sz="0" w:space="0" w:color="auto"/>
            <w:bottom w:val="none" w:sz="0" w:space="0" w:color="auto"/>
            <w:right w:val="none" w:sz="0" w:space="0" w:color="auto"/>
          </w:divBdr>
          <w:divsChild>
            <w:div w:id="2087878407">
              <w:marLeft w:val="0"/>
              <w:marRight w:val="48"/>
              <w:marTop w:val="0"/>
              <w:marBottom w:val="0"/>
              <w:divBdr>
                <w:top w:val="none" w:sz="0" w:space="0" w:color="auto"/>
                <w:left w:val="none" w:sz="0" w:space="0" w:color="auto"/>
                <w:bottom w:val="none" w:sz="0" w:space="0" w:color="auto"/>
                <w:right w:val="none" w:sz="0" w:space="0" w:color="auto"/>
              </w:divBdr>
              <w:divsChild>
                <w:div w:id="357437468">
                  <w:marLeft w:val="0"/>
                  <w:marRight w:val="0"/>
                  <w:marTop w:val="0"/>
                  <w:marBottom w:val="96"/>
                  <w:divBdr>
                    <w:top w:val="single" w:sz="4" w:space="0" w:color="C0C0C0"/>
                    <w:left w:val="single" w:sz="4" w:space="0" w:color="D9D9D9"/>
                    <w:bottom w:val="single" w:sz="4" w:space="0" w:color="D9D9D9"/>
                    <w:right w:val="single" w:sz="4" w:space="0" w:color="D9D9D9"/>
                  </w:divBdr>
                  <w:divsChild>
                    <w:div w:id="942689045">
                      <w:marLeft w:val="0"/>
                      <w:marRight w:val="0"/>
                      <w:marTop w:val="0"/>
                      <w:marBottom w:val="0"/>
                      <w:divBdr>
                        <w:top w:val="none" w:sz="0" w:space="0" w:color="auto"/>
                        <w:left w:val="none" w:sz="0" w:space="0" w:color="auto"/>
                        <w:bottom w:val="none" w:sz="0" w:space="0" w:color="auto"/>
                        <w:right w:val="none" w:sz="0" w:space="0" w:color="auto"/>
                      </w:divBdr>
                      <w:divsChild>
                        <w:div w:id="1579557822">
                          <w:marLeft w:val="0"/>
                          <w:marRight w:val="0"/>
                          <w:marTop w:val="0"/>
                          <w:marBottom w:val="0"/>
                          <w:divBdr>
                            <w:top w:val="none" w:sz="0" w:space="0" w:color="auto"/>
                            <w:left w:val="none" w:sz="0" w:space="0" w:color="auto"/>
                            <w:bottom w:val="none" w:sz="0" w:space="0" w:color="auto"/>
                            <w:right w:val="none" w:sz="0" w:space="0" w:color="auto"/>
                          </w:divBdr>
                          <w:divsChild>
                            <w:div w:id="1796366265">
                              <w:marLeft w:val="0"/>
                              <w:marRight w:val="0"/>
                              <w:marTop w:val="0"/>
                              <w:marBottom w:val="0"/>
                              <w:divBdr>
                                <w:top w:val="none" w:sz="0" w:space="0" w:color="auto"/>
                                <w:left w:val="none" w:sz="0" w:space="0" w:color="auto"/>
                                <w:bottom w:val="none" w:sz="0" w:space="0" w:color="auto"/>
                                <w:right w:val="none" w:sz="0" w:space="0" w:color="auto"/>
                              </w:divBdr>
                              <w:divsChild>
                                <w:div w:id="130149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5785392">
          <w:marLeft w:val="0"/>
          <w:marRight w:val="0"/>
          <w:marTop w:val="0"/>
          <w:marBottom w:val="0"/>
          <w:divBdr>
            <w:top w:val="none" w:sz="0" w:space="0" w:color="auto"/>
            <w:left w:val="none" w:sz="0" w:space="0" w:color="auto"/>
            <w:bottom w:val="none" w:sz="0" w:space="0" w:color="auto"/>
            <w:right w:val="none" w:sz="0" w:space="0" w:color="auto"/>
          </w:divBdr>
          <w:divsChild>
            <w:div w:id="611330266">
              <w:marLeft w:val="48"/>
              <w:marRight w:val="0"/>
              <w:marTop w:val="0"/>
              <w:marBottom w:val="0"/>
              <w:divBdr>
                <w:top w:val="none" w:sz="0" w:space="0" w:color="auto"/>
                <w:left w:val="none" w:sz="0" w:space="0" w:color="auto"/>
                <w:bottom w:val="none" w:sz="0" w:space="0" w:color="auto"/>
                <w:right w:val="none" w:sz="0" w:space="0" w:color="auto"/>
              </w:divBdr>
              <w:divsChild>
                <w:div w:id="1248345583">
                  <w:marLeft w:val="0"/>
                  <w:marRight w:val="0"/>
                  <w:marTop w:val="0"/>
                  <w:marBottom w:val="0"/>
                  <w:divBdr>
                    <w:top w:val="none" w:sz="0" w:space="0" w:color="auto"/>
                    <w:left w:val="none" w:sz="0" w:space="0" w:color="auto"/>
                    <w:bottom w:val="none" w:sz="0" w:space="0" w:color="auto"/>
                    <w:right w:val="none" w:sz="0" w:space="0" w:color="auto"/>
                  </w:divBdr>
                  <w:divsChild>
                    <w:div w:id="1631931906">
                      <w:marLeft w:val="0"/>
                      <w:marRight w:val="0"/>
                      <w:marTop w:val="0"/>
                      <w:marBottom w:val="96"/>
                      <w:divBdr>
                        <w:top w:val="single" w:sz="4" w:space="0" w:color="F5F5F5"/>
                        <w:left w:val="single" w:sz="4" w:space="0" w:color="F5F5F5"/>
                        <w:bottom w:val="single" w:sz="4" w:space="0" w:color="F5F5F5"/>
                        <w:right w:val="single" w:sz="4" w:space="0" w:color="F5F5F5"/>
                      </w:divBdr>
                      <w:divsChild>
                        <w:div w:id="719207307">
                          <w:marLeft w:val="0"/>
                          <w:marRight w:val="0"/>
                          <w:marTop w:val="0"/>
                          <w:marBottom w:val="0"/>
                          <w:divBdr>
                            <w:top w:val="none" w:sz="0" w:space="0" w:color="auto"/>
                            <w:left w:val="none" w:sz="0" w:space="0" w:color="auto"/>
                            <w:bottom w:val="none" w:sz="0" w:space="0" w:color="auto"/>
                            <w:right w:val="none" w:sz="0" w:space="0" w:color="auto"/>
                          </w:divBdr>
                          <w:divsChild>
                            <w:div w:id="108056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4555046">
      <w:bodyDiv w:val="1"/>
      <w:marLeft w:val="0"/>
      <w:marRight w:val="0"/>
      <w:marTop w:val="0"/>
      <w:marBottom w:val="0"/>
      <w:divBdr>
        <w:top w:val="none" w:sz="0" w:space="0" w:color="auto"/>
        <w:left w:val="none" w:sz="0" w:space="0" w:color="auto"/>
        <w:bottom w:val="none" w:sz="0" w:space="0" w:color="auto"/>
        <w:right w:val="none" w:sz="0" w:space="0" w:color="auto"/>
      </w:divBdr>
    </w:div>
    <w:div w:id="254704184">
      <w:bodyDiv w:val="1"/>
      <w:marLeft w:val="0"/>
      <w:marRight w:val="0"/>
      <w:marTop w:val="0"/>
      <w:marBottom w:val="0"/>
      <w:divBdr>
        <w:top w:val="none" w:sz="0" w:space="0" w:color="auto"/>
        <w:left w:val="none" w:sz="0" w:space="0" w:color="auto"/>
        <w:bottom w:val="none" w:sz="0" w:space="0" w:color="auto"/>
        <w:right w:val="none" w:sz="0" w:space="0" w:color="auto"/>
      </w:divBdr>
    </w:div>
    <w:div w:id="312686007">
      <w:bodyDiv w:val="1"/>
      <w:marLeft w:val="0"/>
      <w:marRight w:val="0"/>
      <w:marTop w:val="0"/>
      <w:marBottom w:val="0"/>
      <w:divBdr>
        <w:top w:val="none" w:sz="0" w:space="0" w:color="auto"/>
        <w:left w:val="none" w:sz="0" w:space="0" w:color="auto"/>
        <w:bottom w:val="none" w:sz="0" w:space="0" w:color="auto"/>
        <w:right w:val="none" w:sz="0" w:space="0" w:color="auto"/>
      </w:divBdr>
      <w:divsChild>
        <w:div w:id="375542190">
          <w:marLeft w:val="0"/>
          <w:marRight w:val="0"/>
          <w:marTop w:val="0"/>
          <w:marBottom w:val="0"/>
          <w:divBdr>
            <w:top w:val="none" w:sz="0" w:space="0" w:color="auto"/>
            <w:left w:val="none" w:sz="0" w:space="0" w:color="auto"/>
            <w:bottom w:val="none" w:sz="0" w:space="0" w:color="auto"/>
            <w:right w:val="none" w:sz="0" w:space="0" w:color="auto"/>
          </w:divBdr>
        </w:div>
        <w:div w:id="698895449">
          <w:marLeft w:val="0"/>
          <w:marRight w:val="0"/>
          <w:marTop w:val="0"/>
          <w:marBottom w:val="0"/>
          <w:divBdr>
            <w:top w:val="none" w:sz="0" w:space="0" w:color="auto"/>
            <w:left w:val="none" w:sz="0" w:space="0" w:color="auto"/>
            <w:bottom w:val="none" w:sz="0" w:space="0" w:color="auto"/>
            <w:right w:val="none" w:sz="0" w:space="0" w:color="auto"/>
          </w:divBdr>
        </w:div>
        <w:div w:id="7952369">
          <w:marLeft w:val="0"/>
          <w:marRight w:val="0"/>
          <w:marTop w:val="0"/>
          <w:marBottom w:val="0"/>
          <w:divBdr>
            <w:top w:val="none" w:sz="0" w:space="0" w:color="auto"/>
            <w:left w:val="none" w:sz="0" w:space="0" w:color="auto"/>
            <w:bottom w:val="none" w:sz="0" w:space="0" w:color="auto"/>
            <w:right w:val="none" w:sz="0" w:space="0" w:color="auto"/>
          </w:divBdr>
        </w:div>
        <w:div w:id="1605652295">
          <w:marLeft w:val="0"/>
          <w:marRight w:val="0"/>
          <w:marTop w:val="0"/>
          <w:marBottom w:val="0"/>
          <w:divBdr>
            <w:top w:val="none" w:sz="0" w:space="0" w:color="auto"/>
            <w:left w:val="none" w:sz="0" w:space="0" w:color="auto"/>
            <w:bottom w:val="none" w:sz="0" w:space="0" w:color="auto"/>
            <w:right w:val="none" w:sz="0" w:space="0" w:color="auto"/>
          </w:divBdr>
        </w:div>
        <w:div w:id="2078551990">
          <w:marLeft w:val="0"/>
          <w:marRight w:val="0"/>
          <w:marTop w:val="0"/>
          <w:marBottom w:val="0"/>
          <w:divBdr>
            <w:top w:val="none" w:sz="0" w:space="0" w:color="auto"/>
            <w:left w:val="none" w:sz="0" w:space="0" w:color="auto"/>
            <w:bottom w:val="none" w:sz="0" w:space="0" w:color="auto"/>
            <w:right w:val="none" w:sz="0" w:space="0" w:color="auto"/>
          </w:divBdr>
        </w:div>
        <w:div w:id="2001039502">
          <w:marLeft w:val="0"/>
          <w:marRight w:val="0"/>
          <w:marTop w:val="0"/>
          <w:marBottom w:val="0"/>
          <w:divBdr>
            <w:top w:val="none" w:sz="0" w:space="0" w:color="auto"/>
            <w:left w:val="none" w:sz="0" w:space="0" w:color="auto"/>
            <w:bottom w:val="none" w:sz="0" w:space="0" w:color="auto"/>
            <w:right w:val="none" w:sz="0" w:space="0" w:color="auto"/>
          </w:divBdr>
        </w:div>
        <w:div w:id="401829964">
          <w:marLeft w:val="0"/>
          <w:marRight w:val="0"/>
          <w:marTop w:val="0"/>
          <w:marBottom w:val="0"/>
          <w:divBdr>
            <w:top w:val="none" w:sz="0" w:space="0" w:color="auto"/>
            <w:left w:val="none" w:sz="0" w:space="0" w:color="auto"/>
            <w:bottom w:val="none" w:sz="0" w:space="0" w:color="auto"/>
            <w:right w:val="none" w:sz="0" w:space="0" w:color="auto"/>
          </w:divBdr>
        </w:div>
        <w:div w:id="809247404">
          <w:marLeft w:val="0"/>
          <w:marRight w:val="0"/>
          <w:marTop w:val="0"/>
          <w:marBottom w:val="0"/>
          <w:divBdr>
            <w:top w:val="none" w:sz="0" w:space="0" w:color="auto"/>
            <w:left w:val="none" w:sz="0" w:space="0" w:color="auto"/>
            <w:bottom w:val="none" w:sz="0" w:space="0" w:color="auto"/>
            <w:right w:val="none" w:sz="0" w:space="0" w:color="auto"/>
          </w:divBdr>
        </w:div>
        <w:div w:id="677385736">
          <w:marLeft w:val="0"/>
          <w:marRight w:val="0"/>
          <w:marTop w:val="0"/>
          <w:marBottom w:val="0"/>
          <w:divBdr>
            <w:top w:val="none" w:sz="0" w:space="0" w:color="auto"/>
            <w:left w:val="none" w:sz="0" w:space="0" w:color="auto"/>
            <w:bottom w:val="none" w:sz="0" w:space="0" w:color="auto"/>
            <w:right w:val="none" w:sz="0" w:space="0" w:color="auto"/>
          </w:divBdr>
        </w:div>
        <w:div w:id="1287354474">
          <w:marLeft w:val="0"/>
          <w:marRight w:val="0"/>
          <w:marTop w:val="0"/>
          <w:marBottom w:val="0"/>
          <w:divBdr>
            <w:top w:val="none" w:sz="0" w:space="0" w:color="auto"/>
            <w:left w:val="none" w:sz="0" w:space="0" w:color="auto"/>
            <w:bottom w:val="none" w:sz="0" w:space="0" w:color="auto"/>
            <w:right w:val="none" w:sz="0" w:space="0" w:color="auto"/>
          </w:divBdr>
        </w:div>
        <w:div w:id="404835554">
          <w:marLeft w:val="0"/>
          <w:marRight w:val="0"/>
          <w:marTop w:val="0"/>
          <w:marBottom w:val="0"/>
          <w:divBdr>
            <w:top w:val="none" w:sz="0" w:space="0" w:color="auto"/>
            <w:left w:val="none" w:sz="0" w:space="0" w:color="auto"/>
            <w:bottom w:val="none" w:sz="0" w:space="0" w:color="auto"/>
            <w:right w:val="none" w:sz="0" w:space="0" w:color="auto"/>
          </w:divBdr>
        </w:div>
        <w:div w:id="471100614">
          <w:marLeft w:val="0"/>
          <w:marRight w:val="0"/>
          <w:marTop w:val="0"/>
          <w:marBottom w:val="0"/>
          <w:divBdr>
            <w:top w:val="none" w:sz="0" w:space="0" w:color="auto"/>
            <w:left w:val="none" w:sz="0" w:space="0" w:color="auto"/>
            <w:bottom w:val="none" w:sz="0" w:space="0" w:color="auto"/>
            <w:right w:val="none" w:sz="0" w:space="0" w:color="auto"/>
          </w:divBdr>
        </w:div>
        <w:div w:id="576330026">
          <w:marLeft w:val="0"/>
          <w:marRight w:val="0"/>
          <w:marTop w:val="0"/>
          <w:marBottom w:val="0"/>
          <w:divBdr>
            <w:top w:val="none" w:sz="0" w:space="0" w:color="auto"/>
            <w:left w:val="none" w:sz="0" w:space="0" w:color="auto"/>
            <w:bottom w:val="none" w:sz="0" w:space="0" w:color="auto"/>
            <w:right w:val="none" w:sz="0" w:space="0" w:color="auto"/>
          </w:divBdr>
        </w:div>
        <w:div w:id="1583561052">
          <w:marLeft w:val="0"/>
          <w:marRight w:val="0"/>
          <w:marTop w:val="0"/>
          <w:marBottom w:val="0"/>
          <w:divBdr>
            <w:top w:val="none" w:sz="0" w:space="0" w:color="auto"/>
            <w:left w:val="none" w:sz="0" w:space="0" w:color="auto"/>
            <w:bottom w:val="none" w:sz="0" w:space="0" w:color="auto"/>
            <w:right w:val="none" w:sz="0" w:space="0" w:color="auto"/>
          </w:divBdr>
        </w:div>
        <w:div w:id="402947794">
          <w:marLeft w:val="0"/>
          <w:marRight w:val="0"/>
          <w:marTop w:val="0"/>
          <w:marBottom w:val="0"/>
          <w:divBdr>
            <w:top w:val="none" w:sz="0" w:space="0" w:color="auto"/>
            <w:left w:val="none" w:sz="0" w:space="0" w:color="auto"/>
            <w:bottom w:val="none" w:sz="0" w:space="0" w:color="auto"/>
            <w:right w:val="none" w:sz="0" w:space="0" w:color="auto"/>
          </w:divBdr>
        </w:div>
        <w:div w:id="2116630128">
          <w:marLeft w:val="0"/>
          <w:marRight w:val="0"/>
          <w:marTop w:val="0"/>
          <w:marBottom w:val="0"/>
          <w:divBdr>
            <w:top w:val="none" w:sz="0" w:space="0" w:color="auto"/>
            <w:left w:val="none" w:sz="0" w:space="0" w:color="auto"/>
            <w:bottom w:val="none" w:sz="0" w:space="0" w:color="auto"/>
            <w:right w:val="none" w:sz="0" w:space="0" w:color="auto"/>
          </w:divBdr>
        </w:div>
        <w:div w:id="238250636">
          <w:marLeft w:val="0"/>
          <w:marRight w:val="0"/>
          <w:marTop w:val="0"/>
          <w:marBottom w:val="0"/>
          <w:divBdr>
            <w:top w:val="none" w:sz="0" w:space="0" w:color="auto"/>
            <w:left w:val="none" w:sz="0" w:space="0" w:color="auto"/>
            <w:bottom w:val="none" w:sz="0" w:space="0" w:color="auto"/>
            <w:right w:val="none" w:sz="0" w:space="0" w:color="auto"/>
          </w:divBdr>
        </w:div>
        <w:div w:id="558370616">
          <w:marLeft w:val="0"/>
          <w:marRight w:val="0"/>
          <w:marTop w:val="0"/>
          <w:marBottom w:val="0"/>
          <w:divBdr>
            <w:top w:val="none" w:sz="0" w:space="0" w:color="auto"/>
            <w:left w:val="none" w:sz="0" w:space="0" w:color="auto"/>
            <w:bottom w:val="none" w:sz="0" w:space="0" w:color="auto"/>
            <w:right w:val="none" w:sz="0" w:space="0" w:color="auto"/>
          </w:divBdr>
        </w:div>
        <w:div w:id="1388262673">
          <w:marLeft w:val="0"/>
          <w:marRight w:val="0"/>
          <w:marTop w:val="0"/>
          <w:marBottom w:val="0"/>
          <w:divBdr>
            <w:top w:val="none" w:sz="0" w:space="0" w:color="auto"/>
            <w:left w:val="none" w:sz="0" w:space="0" w:color="auto"/>
            <w:bottom w:val="none" w:sz="0" w:space="0" w:color="auto"/>
            <w:right w:val="none" w:sz="0" w:space="0" w:color="auto"/>
          </w:divBdr>
        </w:div>
        <w:div w:id="1387607629">
          <w:marLeft w:val="0"/>
          <w:marRight w:val="0"/>
          <w:marTop w:val="0"/>
          <w:marBottom w:val="0"/>
          <w:divBdr>
            <w:top w:val="none" w:sz="0" w:space="0" w:color="auto"/>
            <w:left w:val="none" w:sz="0" w:space="0" w:color="auto"/>
            <w:bottom w:val="none" w:sz="0" w:space="0" w:color="auto"/>
            <w:right w:val="none" w:sz="0" w:space="0" w:color="auto"/>
          </w:divBdr>
        </w:div>
        <w:div w:id="895505073">
          <w:marLeft w:val="0"/>
          <w:marRight w:val="0"/>
          <w:marTop w:val="0"/>
          <w:marBottom w:val="0"/>
          <w:divBdr>
            <w:top w:val="none" w:sz="0" w:space="0" w:color="auto"/>
            <w:left w:val="none" w:sz="0" w:space="0" w:color="auto"/>
            <w:bottom w:val="none" w:sz="0" w:space="0" w:color="auto"/>
            <w:right w:val="none" w:sz="0" w:space="0" w:color="auto"/>
          </w:divBdr>
        </w:div>
        <w:div w:id="1705252755">
          <w:marLeft w:val="0"/>
          <w:marRight w:val="0"/>
          <w:marTop w:val="0"/>
          <w:marBottom w:val="0"/>
          <w:divBdr>
            <w:top w:val="none" w:sz="0" w:space="0" w:color="auto"/>
            <w:left w:val="none" w:sz="0" w:space="0" w:color="auto"/>
            <w:bottom w:val="none" w:sz="0" w:space="0" w:color="auto"/>
            <w:right w:val="none" w:sz="0" w:space="0" w:color="auto"/>
          </w:divBdr>
        </w:div>
        <w:div w:id="1944455201">
          <w:marLeft w:val="0"/>
          <w:marRight w:val="0"/>
          <w:marTop w:val="0"/>
          <w:marBottom w:val="0"/>
          <w:divBdr>
            <w:top w:val="none" w:sz="0" w:space="0" w:color="auto"/>
            <w:left w:val="none" w:sz="0" w:space="0" w:color="auto"/>
            <w:bottom w:val="none" w:sz="0" w:space="0" w:color="auto"/>
            <w:right w:val="none" w:sz="0" w:space="0" w:color="auto"/>
          </w:divBdr>
        </w:div>
        <w:div w:id="1515874757">
          <w:marLeft w:val="0"/>
          <w:marRight w:val="0"/>
          <w:marTop w:val="0"/>
          <w:marBottom w:val="0"/>
          <w:divBdr>
            <w:top w:val="none" w:sz="0" w:space="0" w:color="auto"/>
            <w:left w:val="none" w:sz="0" w:space="0" w:color="auto"/>
            <w:bottom w:val="none" w:sz="0" w:space="0" w:color="auto"/>
            <w:right w:val="none" w:sz="0" w:space="0" w:color="auto"/>
          </w:divBdr>
        </w:div>
        <w:div w:id="1600479758">
          <w:marLeft w:val="0"/>
          <w:marRight w:val="0"/>
          <w:marTop w:val="0"/>
          <w:marBottom w:val="0"/>
          <w:divBdr>
            <w:top w:val="none" w:sz="0" w:space="0" w:color="auto"/>
            <w:left w:val="none" w:sz="0" w:space="0" w:color="auto"/>
            <w:bottom w:val="none" w:sz="0" w:space="0" w:color="auto"/>
            <w:right w:val="none" w:sz="0" w:space="0" w:color="auto"/>
          </w:divBdr>
        </w:div>
        <w:div w:id="1646159321">
          <w:marLeft w:val="0"/>
          <w:marRight w:val="0"/>
          <w:marTop w:val="0"/>
          <w:marBottom w:val="0"/>
          <w:divBdr>
            <w:top w:val="none" w:sz="0" w:space="0" w:color="auto"/>
            <w:left w:val="none" w:sz="0" w:space="0" w:color="auto"/>
            <w:bottom w:val="none" w:sz="0" w:space="0" w:color="auto"/>
            <w:right w:val="none" w:sz="0" w:space="0" w:color="auto"/>
          </w:divBdr>
        </w:div>
        <w:div w:id="1293756360">
          <w:marLeft w:val="0"/>
          <w:marRight w:val="0"/>
          <w:marTop w:val="0"/>
          <w:marBottom w:val="0"/>
          <w:divBdr>
            <w:top w:val="none" w:sz="0" w:space="0" w:color="auto"/>
            <w:left w:val="none" w:sz="0" w:space="0" w:color="auto"/>
            <w:bottom w:val="none" w:sz="0" w:space="0" w:color="auto"/>
            <w:right w:val="none" w:sz="0" w:space="0" w:color="auto"/>
          </w:divBdr>
        </w:div>
        <w:div w:id="1235505381">
          <w:marLeft w:val="0"/>
          <w:marRight w:val="0"/>
          <w:marTop w:val="0"/>
          <w:marBottom w:val="0"/>
          <w:divBdr>
            <w:top w:val="none" w:sz="0" w:space="0" w:color="auto"/>
            <w:left w:val="none" w:sz="0" w:space="0" w:color="auto"/>
            <w:bottom w:val="none" w:sz="0" w:space="0" w:color="auto"/>
            <w:right w:val="none" w:sz="0" w:space="0" w:color="auto"/>
          </w:divBdr>
        </w:div>
        <w:div w:id="1914075354">
          <w:marLeft w:val="0"/>
          <w:marRight w:val="0"/>
          <w:marTop w:val="0"/>
          <w:marBottom w:val="0"/>
          <w:divBdr>
            <w:top w:val="none" w:sz="0" w:space="0" w:color="auto"/>
            <w:left w:val="none" w:sz="0" w:space="0" w:color="auto"/>
            <w:bottom w:val="none" w:sz="0" w:space="0" w:color="auto"/>
            <w:right w:val="none" w:sz="0" w:space="0" w:color="auto"/>
          </w:divBdr>
        </w:div>
        <w:div w:id="2005626102">
          <w:marLeft w:val="0"/>
          <w:marRight w:val="0"/>
          <w:marTop w:val="0"/>
          <w:marBottom w:val="0"/>
          <w:divBdr>
            <w:top w:val="none" w:sz="0" w:space="0" w:color="auto"/>
            <w:left w:val="none" w:sz="0" w:space="0" w:color="auto"/>
            <w:bottom w:val="none" w:sz="0" w:space="0" w:color="auto"/>
            <w:right w:val="none" w:sz="0" w:space="0" w:color="auto"/>
          </w:divBdr>
        </w:div>
        <w:div w:id="930546289">
          <w:marLeft w:val="0"/>
          <w:marRight w:val="0"/>
          <w:marTop w:val="0"/>
          <w:marBottom w:val="0"/>
          <w:divBdr>
            <w:top w:val="none" w:sz="0" w:space="0" w:color="auto"/>
            <w:left w:val="none" w:sz="0" w:space="0" w:color="auto"/>
            <w:bottom w:val="none" w:sz="0" w:space="0" w:color="auto"/>
            <w:right w:val="none" w:sz="0" w:space="0" w:color="auto"/>
          </w:divBdr>
        </w:div>
        <w:div w:id="688723312">
          <w:marLeft w:val="0"/>
          <w:marRight w:val="0"/>
          <w:marTop w:val="0"/>
          <w:marBottom w:val="0"/>
          <w:divBdr>
            <w:top w:val="none" w:sz="0" w:space="0" w:color="auto"/>
            <w:left w:val="none" w:sz="0" w:space="0" w:color="auto"/>
            <w:bottom w:val="none" w:sz="0" w:space="0" w:color="auto"/>
            <w:right w:val="none" w:sz="0" w:space="0" w:color="auto"/>
          </w:divBdr>
        </w:div>
        <w:div w:id="2031249604">
          <w:marLeft w:val="0"/>
          <w:marRight w:val="0"/>
          <w:marTop w:val="0"/>
          <w:marBottom w:val="0"/>
          <w:divBdr>
            <w:top w:val="none" w:sz="0" w:space="0" w:color="auto"/>
            <w:left w:val="none" w:sz="0" w:space="0" w:color="auto"/>
            <w:bottom w:val="none" w:sz="0" w:space="0" w:color="auto"/>
            <w:right w:val="none" w:sz="0" w:space="0" w:color="auto"/>
          </w:divBdr>
        </w:div>
        <w:div w:id="1075082382">
          <w:marLeft w:val="0"/>
          <w:marRight w:val="0"/>
          <w:marTop w:val="0"/>
          <w:marBottom w:val="0"/>
          <w:divBdr>
            <w:top w:val="none" w:sz="0" w:space="0" w:color="auto"/>
            <w:left w:val="none" w:sz="0" w:space="0" w:color="auto"/>
            <w:bottom w:val="none" w:sz="0" w:space="0" w:color="auto"/>
            <w:right w:val="none" w:sz="0" w:space="0" w:color="auto"/>
          </w:divBdr>
        </w:div>
        <w:div w:id="633750657">
          <w:marLeft w:val="0"/>
          <w:marRight w:val="0"/>
          <w:marTop w:val="0"/>
          <w:marBottom w:val="0"/>
          <w:divBdr>
            <w:top w:val="none" w:sz="0" w:space="0" w:color="auto"/>
            <w:left w:val="none" w:sz="0" w:space="0" w:color="auto"/>
            <w:bottom w:val="none" w:sz="0" w:space="0" w:color="auto"/>
            <w:right w:val="none" w:sz="0" w:space="0" w:color="auto"/>
          </w:divBdr>
        </w:div>
        <w:div w:id="532422121">
          <w:marLeft w:val="0"/>
          <w:marRight w:val="0"/>
          <w:marTop w:val="0"/>
          <w:marBottom w:val="0"/>
          <w:divBdr>
            <w:top w:val="none" w:sz="0" w:space="0" w:color="auto"/>
            <w:left w:val="none" w:sz="0" w:space="0" w:color="auto"/>
            <w:bottom w:val="none" w:sz="0" w:space="0" w:color="auto"/>
            <w:right w:val="none" w:sz="0" w:space="0" w:color="auto"/>
          </w:divBdr>
        </w:div>
        <w:div w:id="2022470631">
          <w:marLeft w:val="0"/>
          <w:marRight w:val="0"/>
          <w:marTop w:val="0"/>
          <w:marBottom w:val="0"/>
          <w:divBdr>
            <w:top w:val="none" w:sz="0" w:space="0" w:color="auto"/>
            <w:left w:val="none" w:sz="0" w:space="0" w:color="auto"/>
            <w:bottom w:val="none" w:sz="0" w:space="0" w:color="auto"/>
            <w:right w:val="none" w:sz="0" w:space="0" w:color="auto"/>
          </w:divBdr>
        </w:div>
        <w:div w:id="309864006">
          <w:marLeft w:val="0"/>
          <w:marRight w:val="0"/>
          <w:marTop w:val="0"/>
          <w:marBottom w:val="0"/>
          <w:divBdr>
            <w:top w:val="none" w:sz="0" w:space="0" w:color="auto"/>
            <w:left w:val="none" w:sz="0" w:space="0" w:color="auto"/>
            <w:bottom w:val="none" w:sz="0" w:space="0" w:color="auto"/>
            <w:right w:val="none" w:sz="0" w:space="0" w:color="auto"/>
          </w:divBdr>
        </w:div>
        <w:div w:id="1909806173">
          <w:marLeft w:val="0"/>
          <w:marRight w:val="0"/>
          <w:marTop w:val="0"/>
          <w:marBottom w:val="0"/>
          <w:divBdr>
            <w:top w:val="none" w:sz="0" w:space="0" w:color="auto"/>
            <w:left w:val="none" w:sz="0" w:space="0" w:color="auto"/>
            <w:bottom w:val="none" w:sz="0" w:space="0" w:color="auto"/>
            <w:right w:val="none" w:sz="0" w:space="0" w:color="auto"/>
          </w:divBdr>
        </w:div>
        <w:div w:id="457451407">
          <w:marLeft w:val="0"/>
          <w:marRight w:val="0"/>
          <w:marTop w:val="0"/>
          <w:marBottom w:val="0"/>
          <w:divBdr>
            <w:top w:val="none" w:sz="0" w:space="0" w:color="auto"/>
            <w:left w:val="none" w:sz="0" w:space="0" w:color="auto"/>
            <w:bottom w:val="none" w:sz="0" w:space="0" w:color="auto"/>
            <w:right w:val="none" w:sz="0" w:space="0" w:color="auto"/>
          </w:divBdr>
        </w:div>
        <w:div w:id="820729869">
          <w:marLeft w:val="0"/>
          <w:marRight w:val="0"/>
          <w:marTop w:val="0"/>
          <w:marBottom w:val="0"/>
          <w:divBdr>
            <w:top w:val="none" w:sz="0" w:space="0" w:color="auto"/>
            <w:left w:val="none" w:sz="0" w:space="0" w:color="auto"/>
            <w:bottom w:val="none" w:sz="0" w:space="0" w:color="auto"/>
            <w:right w:val="none" w:sz="0" w:space="0" w:color="auto"/>
          </w:divBdr>
        </w:div>
        <w:div w:id="225577064">
          <w:marLeft w:val="0"/>
          <w:marRight w:val="0"/>
          <w:marTop w:val="0"/>
          <w:marBottom w:val="0"/>
          <w:divBdr>
            <w:top w:val="none" w:sz="0" w:space="0" w:color="auto"/>
            <w:left w:val="none" w:sz="0" w:space="0" w:color="auto"/>
            <w:bottom w:val="none" w:sz="0" w:space="0" w:color="auto"/>
            <w:right w:val="none" w:sz="0" w:space="0" w:color="auto"/>
          </w:divBdr>
        </w:div>
        <w:div w:id="330372652">
          <w:marLeft w:val="0"/>
          <w:marRight w:val="0"/>
          <w:marTop w:val="0"/>
          <w:marBottom w:val="0"/>
          <w:divBdr>
            <w:top w:val="none" w:sz="0" w:space="0" w:color="auto"/>
            <w:left w:val="none" w:sz="0" w:space="0" w:color="auto"/>
            <w:bottom w:val="none" w:sz="0" w:space="0" w:color="auto"/>
            <w:right w:val="none" w:sz="0" w:space="0" w:color="auto"/>
          </w:divBdr>
        </w:div>
        <w:div w:id="598024166">
          <w:marLeft w:val="0"/>
          <w:marRight w:val="0"/>
          <w:marTop w:val="0"/>
          <w:marBottom w:val="0"/>
          <w:divBdr>
            <w:top w:val="none" w:sz="0" w:space="0" w:color="auto"/>
            <w:left w:val="none" w:sz="0" w:space="0" w:color="auto"/>
            <w:bottom w:val="none" w:sz="0" w:space="0" w:color="auto"/>
            <w:right w:val="none" w:sz="0" w:space="0" w:color="auto"/>
          </w:divBdr>
        </w:div>
        <w:div w:id="1068915019">
          <w:marLeft w:val="0"/>
          <w:marRight w:val="0"/>
          <w:marTop w:val="0"/>
          <w:marBottom w:val="0"/>
          <w:divBdr>
            <w:top w:val="none" w:sz="0" w:space="0" w:color="auto"/>
            <w:left w:val="none" w:sz="0" w:space="0" w:color="auto"/>
            <w:bottom w:val="none" w:sz="0" w:space="0" w:color="auto"/>
            <w:right w:val="none" w:sz="0" w:space="0" w:color="auto"/>
          </w:divBdr>
        </w:div>
        <w:div w:id="1156453881">
          <w:marLeft w:val="0"/>
          <w:marRight w:val="0"/>
          <w:marTop w:val="0"/>
          <w:marBottom w:val="0"/>
          <w:divBdr>
            <w:top w:val="none" w:sz="0" w:space="0" w:color="auto"/>
            <w:left w:val="none" w:sz="0" w:space="0" w:color="auto"/>
            <w:bottom w:val="none" w:sz="0" w:space="0" w:color="auto"/>
            <w:right w:val="none" w:sz="0" w:space="0" w:color="auto"/>
          </w:divBdr>
        </w:div>
        <w:div w:id="2074548578">
          <w:marLeft w:val="0"/>
          <w:marRight w:val="0"/>
          <w:marTop w:val="0"/>
          <w:marBottom w:val="0"/>
          <w:divBdr>
            <w:top w:val="none" w:sz="0" w:space="0" w:color="auto"/>
            <w:left w:val="none" w:sz="0" w:space="0" w:color="auto"/>
            <w:bottom w:val="none" w:sz="0" w:space="0" w:color="auto"/>
            <w:right w:val="none" w:sz="0" w:space="0" w:color="auto"/>
          </w:divBdr>
        </w:div>
        <w:div w:id="1130781073">
          <w:marLeft w:val="0"/>
          <w:marRight w:val="0"/>
          <w:marTop w:val="0"/>
          <w:marBottom w:val="0"/>
          <w:divBdr>
            <w:top w:val="none" w:sz="0" w:space="0" w:color="auto"/>
            <w:left w:val="none" w:sz="0" w:space="0" w:color="auto"/>
            <w:bottom w:val="none" w:sz="0" w:space="0" w:color="auto"/>
            <w:right w:val="none" w:sz="0" w:space="0" w:color="auto"/>
          </w:divBdr>
        </w:div>
        <w:div w:id="952638808">
          <w:marLeft w:val="0"/>
          <w:marRight w:val="0"/>
          <w:marTop w:val="0"/>
          <w:marBottom w:val="0"/>
          <w:divBdr>
            <w:top w:val="none" w:sz="0" w:space="0" w:color="auto"/>
            <w:left w:val="none" w:sz="0" w:space="0" w:color="auto"/>
            <w:bottom w:val="none" w:sz="0" w:space="0" w:color="auto"/>
            <w:right w:val="none" w:sz="0" w:space="0" w:color="auto"/>
          </w:divBdr>
        </w:div>
        <w:div w:id="1408646369">
          <w:marLeft w:val="0"/>
          <w:marRight w:val="0"/>
          <w:marTop w:val="0"/>
          <w:marBottom w:val="0"/>
          <w:divBdr>
            <w:top w:val="none" w:sz="0" w:space="0" w:color="auto"/>
            <w:left w:val="none" w:sz="0" w:space="0" w:color="auto"/>
            <w:bottom w:val="none" w:sz="0" w:space="0" w:color="auto"/>
            <w:right w:val="none" w:sz="0" w:space="0" w:color="auto"/>
          </w:divBdr>
        </w:div>
        <w:div w:id="308871513">
          <w:marLeft w:val="0"/>
          <w:marRight w:val="0"/>
          <w:marTop w:val="0"/>
          <w:marBottom w:val="0"/>
          <w:divBdr>
            <w:top w:val="none" w:sz="0" w:space="0" w:color="auto"/>
            <w:left w:val="none" w:sz="0" w:space="0" w:color="auto"/>
            <w:bottom w:val="none" w:sz="0" w:space="0" w:color="auto"/>
            <w:right w:val="none" w:sz="0" w:space="0" w:color="auto"/>
          </w:divBdr>
        </w:div>
        <w:div w:id="732965022">
          <w:marLeft w:val="0"/>
          <w:marRight w:val="0"/>
          <w:marTop w:val="0"/>
          <w:marBottom w:val="0"/>
          <w:divBdr>
            <w:top w:val="none" w:sz="0" w:space="0" w:color="auto"/>
            <w:left w:val="none" w:sz="0" w:space="0" w:color="auto"/>
            <w:bottom w:val="none" w:sz="0" w:space="0" w:color="auto"/>
            <w:right w:val="none" w:sz="0" w:space="0" w:color="auto"/>
          </w:divBdr>
        </w:div>
        <w:div w:id="1507400583">
          <w:marLeft w:val="0"/>
          <w:marRight w:val="0"/>
          <w:marTop w:val="0"/>
          <w:marBottom w:val="0"/>
          <w:divBdr>
            <w:top w:val="none" w:sz="0" w:space="0" w:color="auto"/>
            <w:left w:val="none" w:sz="0" w:space="0" w:color="auto"/>
            <w:bottom w:val="none" w:sz="0" w:space="0" w:color="auto"/>
            <w:right w:val="none" w:sz="0" w:space="0" w:color="auto"/>
          </w:divBdr>
        </w:div>
        <w:div w:id="745877686">
          <w:marLeft w:val="0"/>
          <w:marRight w:val="0"/>
          <w:marTop w:val="0"/>
          <w:marBottom w:val="0"/>
          <w:divBdr>
            <w:top w:val="none" w:sz="0" w:space="0" w:color="auto"/>
            <w:left w:val="none" w:sz="0" w:space="0" w:color="auto"/>
            <w:bottom w:val="none" w:sz="0" w:space="0" w:color="auto"/>
            <w:right w:val="none" w:sz="0" w:space="0" w:color="auto"/>
          </w:divBdr>
        </w:div>
        <w:div w:id="1499930512">
          <w:marLeft w:val="0"/>
          <w:marRight w:val="0"/>
          <w:marTop w:val="0"/>
          <w:marBottom w:val="0"/>
          <w:divBdr>
            <w:top w:val="none" w:sz="0" w:space="0" w:color="auto"/>
            <w:left w:val="none" w:sz="0" w:space="0" w:color="auto"/>
            <w:bottom w:val="none" w:sz="0" w:space="0" w:color="auto"/>
            <w:right w:val="none" w:sz="0" w:space="0" w:color="auto"/>
          </w:divBdr>
        </w:div>
        <w:div w:id="1890413070">
          <w:marLeft w:val="0"/>
          <w:marRight w:val="0"/>
          <w:marTop w:val="0"/>
          <w:marBottom w:val="0"/>
          <w:divBdr>
            <w:top w:val="none" w:sz="0" w:space="0" w:color="auto"/>
            <w:left w:val="none" w:sz="0" w:space="0" w:color="auto"/>
            <w:bottom w:val="none" w:sz="0" w:space="0" w:color="auto"/>
            <w:right w:val="none" w:sz="0" w:space="0" w:color="auto"/>
          </w:divBdr>
        </w:div>
        <w:div w:id="1140727183">
          <w:marLeft w:val="0"/>
          <w:marRight w:val="0"/>
          <w:marTop w:val="0"/>
          <w:marBottom w:val="0"/>
          <w:divBdr>
            <w:top w:val="none" w:sz="0" w:space="0" w:color="auto"/>
            <w:left w:val="none" w:sz="0" w:space="0" w:color="auto"/>
            <w:bottom w:val="none" w:sz="0" w:space="0" w:color="auto"/>
            <w:right w:val="none" w:sz="0" w:space="0" w:color="auto"/>
          </w:divBdr>
        </w:div>
        <w:div w:id="1987472998">
          <w:marLeft w:val="0"/>
          <w:marRight w:val="0"/>
          <w:marTop w:val="0"/>
          <w:marBottom w:val="0"/>
          <w:divBdr>
            <w:top w:val="none" w:sz="0" w:space="0" w:color="auto"/>
            <w:left w:val="none" w:sz="0" w:space="0" w:color="auto"/>
            <w:bottom w:val="none" w:sz="0" w:space="0" w:color="auto"/>
            <w:right w:val="none" w:sz="0" w:space="0" w:color="auto"/>
          </w:divBdr>
        </w:div>
        <w:div w:id="1806965812">
          <w:marLeft w:val="0"/>
          <w:marRight w:val="0"/>
          <w:marTop w:val="0"/>
          <w:marBottom w:val="0"/>
          <w:divBdr>
            <w:top w:val="none" w:sz="0" w:space="0" w:color="auto"/>
            <w:left w:val="none" w:sz="0" w:space="0" w:color="auto"/>
            <w:bottom w:val="none" w:sz="0" w:space="0" w:color="auto"/>
            <w:right w:val="none" w:sz="0" w:space="0" w:color="auto"/>
          </w:divBdr>
        </w:div>
        <w:div w:id="88891342">
          <w:marLeft w:val="0"/>
          <w:marRight w:val="0"/>
          <w:marTop w:val="0"/>
          <w:marBottom w:val="0"/>
          <w:divBdr>
            <w:top w:val="none" w:sz="0" w:space="0" w:color="auto"/>
            <w:left w:val="none" w:sz="0" w:space="0" w:color="auto"/>
            <w:bottom w:val="none" w:sz="0" w:space="0" w:color="auto"/>
            <w:right w:val="none" w:sz="0" w:space="0" w:color="auto"/>
          </w:divBdr>
        </w:div>
        <w:div w:id="226648216">
          <w:marLeft w:val="0"/>
          <w:marRight w:val="0"/>
          <w:marTop w:val="0"/>
          <w:marBottom w:val="0"/>
          <w:divBdr>
            <w:top w:val="none" w:sz="0" w:space="0" w:color="auto"/>
            <w:left w:val="none" w:sz="0" w:space="0" w:color="auto"/>
            <w:bottom w:val="none" w:sz="0" w:space="0" w:color="auto"/>
            <w:right w:val="none" w:sz="0" w:space="0" w:color="auto"/>
          </w:divBdr>
        </w:div>
        <w:div w:id="1094863337">
          <w:marLeft w:val="0"/>
          <w:marRight w:val="0"/>
          <w:marTop w:val="0"/>
          <w:marBottom w:val="0"/>
          <w:divBdr>
            <w:top w:val="none" w:sz="0" w:space="0" w:color="auto"/>
            <w:left w:val="none" w:sz="0" w:space="0" w:color="auto"/>
            <w:bottom w:val="none" w:sz="0" w:space="0" w:color="auto"/>
            <w:right w:val="none" w:sz="0" w:space="0" w:color="auto"/>
          </w:divBdr>
        </w:div>
        <w:div w:id="2057464410">
          <w:marLeft w:val="0"/>
          <w:marRight w:val="0"/>
          <w:marTop w:val="0"/>
          <w:marBottom w:val="0"/>
          <w:divBdr>
            <w:top w:val="none" w:sz="0" w:space="0" w:color="auto"/>
            <w:left w:val="none" w:sz="0" w:space="0" w:color="auto"/>
            <w:bottom w:val="none" w:sz="0" w:space="0" w:color="auto"/>
            <w:right w:val="none" w:sz="0" w:space="0" w:color="auto"/>
          </w:divBdr>
        </w:div>
        <w:div w:id="564416863">
          <w:marLeft w:val="0"/>
          <w:marRight w:val="0"/>
          <w:marTop w:val="0"/>
          <w:marBottom w:val="0"/>
          <w:divBdr>
            <w:top w:val="none" w:sz="0" w:space="0" w:color="auto"/>
            <w:left w:val="none" w:sz="0" w:space="0" w:color="auto"/>
            <w:bottom w:val="none" w:sz="0" w:space="0" w:color="auto"/>
            <w:right w:val="none" w:sz="0" w:space="0" w:color="auto"/>
          </w:divBdr>
        </w:div>
        <w:div w:id="1264993339">
          <w:marLeft w:val="0"/>
          <w:marRight w:val="0"/>
          <w:marTop w:val="0"/>
          <w:marBottom w:val="0"/>
          <w:divBdr>
            <w:top w:val="none" w:sz="0" w:space="0" w:color="auto"/>
            <w:left w:val="none" w:sz="0" w:space="0" w:color="auto"/>
            <w:bottom w:val="none" w:sz="0" w:space="0" w:color="auto"/>
            <w:right w:val="none" w:sz="0" w:space="0" w:color="auto"/>
          </w:divBdr>
        </w:div>
        <w:div w:id="568855659">
          <w:marLeft w:val="0"/>
          <w:marRight w:val="0"/>
          <w:marTop w:val="0"/>
          <w:marBottom w:val="0"/>
          <w:divBdr>
            <w:top w:val="none" w:sz="0" w:space="0" w:color="auto"/>
            <w:left w:val="none" w:sz="0" w:space="0" w:color="auto"/>
            <w:bottom w:val="none" w:sz="0" w:space="0" w:color="auto"/>
            <w:right w:val="none" w:sz="0" w:space="0" w:color="auto"/>
          </w:divBdr>
        </w:div>
        <w:div w:id="1705907605">
          <w:marLeft w:val="0"/>
          <w:marRight w:val="0"/>
          <w:marTop w:val="0"/>
          <w:marBottom w:val="0"/>
          <w:divBdr>
            <w:top w:val="none" w:sz="0" w:space="0" w:color="auto"/>
            <w:left w:val="none" w:sz="0" w:space="0" w:color="auto"/>
            <w:bottom w:val="none" w:sz="0" w:space="0" w:color="auto"/>
            <w:right w:val="none" w:sz="0" w:space="0" w:color="auto"/>
          </w:divBdr>
        </w:div>
        <w:div w:id="371467672">
          <w:marLeft w:val="0"/>
          <w:marRight w:val="0"/>
          <w:marTop w:val="0"/>
          <w:marBottom w:val="0"/>
          <w:divBdr>
            <w:top w:val="none" w:sz="0" w:space="0" w:color="auto"/>
            <w:left w:val="none" w:sz="0" w:space="0" w:color="auto"/>
            <w:bottom w:val="none" w:sz="0" w:space="0" w:color="auto"/>
            <w:right w:val="none" w:sz="0" w:space="0" w:color="auto"/>
          </w:divBdr>
        </w:div>
        <w:div w:id="1054964800">
          <w:marLeft w:val="0"/>
          <w:marRight w:val="0"/>
          <w:marTop w:val="0"/>
          <w:marBottom w:val="0"/>
          <w:divBdr>
            <w:top w:val="none" w:sz="0" w:space="0" w:color="auto"/>
            <w:left w:val="none" w:sz="0" w:space="0" w:color="auto"/>
            <w:bottom w:val="none" w:sz="0" w:space="0" w:color="auto"/>
            <w:right w:val="none" w:sz="0" w:space="0" w:color="auto"/>
          </w:divBdr>
        </w:div>
        <w:div w:id="1664892784">
          <w:marLeft w:val="0"/>
          <w:marRight w:val="0"/>
          <w:marTop w:val="0"/>
          <w:marBottom w:val="0"/>
          <w:divBdr>
            <w:top w:val="none" w:sz="0" w:space="0" w:color="auto"/>
            <w:left w:val="none" w:sz="0" w:space="0" w:color="auto"/>
            <w:bottom w:val="none" w:sz="0" w:space="0" w:color="auto"/>
            <w:right w:val="none" w:sz="0" w:space="0" w:color="auto"/>
          </w:divBdr>
        </w:div>
        <w:div w:id="1306662949">
          <w:marLeft w:val="0"/>
          <w:marRight w:val="0"/>
          <w:marTop w:val="0"/>
          <w:marBottom w:val="0"/>
          <w:divBdr>
            <w:top w:val="none" w:sz="0" w:space="0" w:color="auto"/>
            <w:left w:val="none" w:sz="0" w:space="0" w:color="auto"/>
            <w:bottom w:val="none" w:sz="0" w:space="0" w:color="auto"/>
            <w:right w:val="none" w:sz="0" w:space="0" w:color="auto"/>
          </w:divBdr>
        </w:div>
        <w:div w:id="1703094224">
          <w:marLeft w:val="0"/>
          <w:marRight w:val="0"/>
          <w:marTop w:val="0"/>
          <w:marBottom w:val="0"/>
          <w:divBdr>
            <w:top w:val="none" w:sz="0" w:space="0" w:color="auto"/>
            <w:left w:val="none" w:sz="0" w:space="0" w:color="auto"/>
            <w:bottom w:val="none" w:sz="0" w:space="0" w:color="auto"/>
            <w:right w:val="none" w:sz="0" w:space="0" w:color="auto"/>
          </w:divBdr>
        </w:div>
        <w:div w:id="2071463124">
          <w:marLeft w:val="0"/>
          <w:marRight w:val="0"/>
          <w:marTop w:val="0"/>
          <w:marBottom w:val="0"/>
          <w:divBdr>
            <w:top w:val="none" w:sz="0" w:space="0" w:color="auto"/>
            <w:left w:val="none" w:sz="0" w:space="0" w:color="auto"/>
            <w:bottom w:val="none" w:sz="0" w:space="0" w:color="auto"/>
            <w:right w:val="none" w:sz="0" w:space="0" w:color="auto"/>
          </w:divBdr>
        </w:div>
      </w:divsChild>
    </w:div>
    <w:div w:id="415202032">
      <w:bodyDiv w:val="1"/>
      <w:marLeft w:val="0"/>
      <w:marRight w:val="0"/>
      <w:marTop w:val="0"/>
      <w:marBottom w:val="0"/>
      <w:divBdr>
        <w:top w:val="none" w:sz="0" w:space="0" w:color="auto"/>
        <w:left w:val="none" w:sz="0" w:space="0" w:color="auto"/>
        <w:bottom w:val="none" w:sz="0" w:space="0" w:color="auto"/>
        <w:right w:val="none" w:sz="0" w:space="0" w:color="auto"/>
      </w:divBdr>
    </w:div>
    <w:div w:id="499085538">
      <w:bodyDiv w:val="1"/>
      <w:marLeft w:val="0"/>
      <w:marRight w:val="0"/>
      <w:marTop w:val="0"/>
      <w:marBottom w:val="0"/>
      <w:divBdr>
        <w:top w:val="none" w:sz="0" w:space="0" w:color="auto"/>
        <w:left w:val="none" w:sz="0" w:space="0" w:color="auto"/>
        <w:bottom w:val="none" w:sz="0" w:space="0" w:color="auto"/>
        <w:right w:val="none" w:sz="0" w:space="0" w:color="auto"/>
      </w:divBdr>
    </w:div>
    <w:div w:id="551618386">
      <w:bodyDiv w:val="1"/>
      <w:marLeft w:val="0"/>
      <w:marRight w:val="0"/>
      <w:marTop w:val="0"/>
      <w:marBottom w:val="0"/>
      <w:divBdr>
        <w:top w:val="none" w:sz="0" w:space="0" w:color="auto"/>
        <w:left w:val="none" w:sz="0" w:space="0" w:color="auto"/>
        <w:bottom w:val="none" w:sz="0" w:space="0" w:color="auto"/>
        <w:right w:val="none" w:sz="0" w:space="0" w:color="auto"/>
      </w:divBdr>
    </w:div>
    <w:div w:id="559094917">
      <w:bodyDiv w:val="1"/>
      <w:marLeft w:val="0"/>
      <w:marRight w:val="0"/>
      <w:marTop w:val="0"/>
      <w:marBottom w:val="0"/>
      <w:divBdr>
        <w:top w:val="none" w:sz="0" w:space="0" w:color="auto"/>
        <w:left w:val="none" w:sz="0" w:space="0" w:color="auto"/>
        <w:bottom w:val="none" w:sz="0" w:space="0" w:color="auto"/>
        <w:right w:val="none" w:sz="0" w:space="0" w:color="auto"/>
      </w:divBdr>
    </w:div>
    <w:div w:id="560168864">
      <w:bodyDiv w:val="1"/>
      <w:marLeft w:val="0"/>
      <w:marRight w:val="0"/>
      <w:marTop w:val="0"/>
      <w:marBottom w:val="0"/>
      <w:divBdr>
        <w:top w:val="none" w:sz="0" w:space="0" w:color="auto"/>
        <w:left w:val="none" w:sz="0" w:space="0" w:color="auto"/>
        <w:bottom w:val="none" w:sz="0" w:space="0" w:color="auto"/>
        <w:right w:val="none" w:sz="0" w:space="0" w:color="auto"/>
      </w:divBdr>
      <w:divsChild>
        <w:div w:id="797720958">
          <w:marLeft w:val="0"/>
          <w:marRight w:val="0"/>
          <w:marTop w:val="0"/>
          <w:marBottom w:val="0"/>
          <w:divBdr>
            <w:top w:val="none" w:sz="0" w:space="0" w:color="auto"/>
            <w:left w:val="none" w:sz="0" w:space="0" w:color="auto"/>
            <w:bottom w:val="none" w:sz="0" w:space="0" w:color="auto"/>
            <w:right w:val="none" w:sz="0" w:space="0" w:color="auto"/>
          </w:divBdr>
          <w:divsChild>
            <w:div w:id="209539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981752">
      <w:bodyDiv w:val="1"/>
      <w:marLeft w:val="0"/>
      <w:marRight w:val="0"/>
      <w:marTop w:val="0"/>
      <w:marBottom w:val="0"/>
      <w:divBdr>
        <w:top w:val="none" w:sz="0" w:space="0" w:color="auto"/>
        <w:left w:val="none" w:sz="0" w:space="0" w:color="auto"/>
        <w:bottom w:val="none" w:sz="0" w:space="0" w:color="auto"/>
        <w:right w:val="none" w:sz="0" w:space="0" w:color="auto"/>
      </w:divBdr>
    </w:div>
    <w:div w:id="785739919">
      <w:bodyDiv w:val="1"/>
      <w:marLeft w:val="0"/>
      <w:marRight w:val="0"/>
      <w:marTop w:val="0"/>
      <w:marBottom w:val="0"/>
      <w:divBdr>
        <w:top w:val="none" w:sz="0" w:space="0" w:color="auto"/>
        <w:left w:val="none" w:sz="0" w:space="0" w:color="auto"/>
        <w:bottom w:val="none" w:sz="0" w:space="0" w:color="auto"/>
        <w:right w:val="none" w:sz="0" w:space="0" w:color="auto"/>
      </w:divBdr>
    </w:div>
    <w:div w:id="933707665">
      <w:bodyDiv w:val="1"/>
      <w:marLeft w:val="0"/>
      <w:marRight w:val="0"/>
      <w:marTop w:val="0"/>
      <w:marBottom w:val="0"/>
      <w:divBdr>
        <w:top w:val="none" w:sz="0" w:space="0" w:color="auto"/>
        <w:left w:val="none" w:sz="0" w:space="0" w:color="auto"/>
        <w:bottom w:val="none" w:sz="0" w:space="0" w:color="auto"/>
        <w:right w:val="none" w:sz="0" w:space="0" w:color="auto"/>
      </w:divBdr>
    </w:div>
    <w:div w:id="990402535">
      <w:bodyDiv w:val="1"/>
      <w:marLeft w:val="0"/>
      <w:marRight w:val="0"/>
      <w:marTop w:val="0"/>
      <w:marBottom w:val="0"/>
      <w:divBdr>
        <w:top w:val="none" w:sz="0" w:space="0" w:color="auto"/>
        <w:left w:val="none" w:sz="0" w:space="0" w:color="auto"/>
        <w:bottom w:val="none" w:sz="0" w:space="0" w:color="auto"/>
        <w:right w:val="none" w:sz="0" w:space="0" w:color="auto"/>
      </w:divBdr>
    </w:div>
    <w:div w:id="1042559103">
      <w:bodyDiv w:val="1"/>
      <w:marLeft w:val="0"/>
      <w:marRight w:val="0"/>
      <w:marTop w:val="0"/>
      <w:marBottom w:val="0"/>
      <w:divBdr>
        <w:top w:val="none" w:sz="0" w:space="0" w:color="auto"/>
        <w:left w:val="none" w:sz="0" w:space="0" w:color="auto"/>
        <w:bottom w:val="none" w:sz="0" w:space="0" w:color="auto"/>
        <w:right w:val="none" w:sz="0" w:space="0" w:color="auto"/>
      </w:divBdr>
    </w:div>
    <w:div w:id="1111434292">
      <w:bodyDiv w:val="1"/>
      <w:marLeft w:val="0"/>
      <w:marRight w:val="0"/>
      <w:marTop w:val="0"/>
      <w:marBottom w:val="0"/>
      <w:divBdr>
        <w:top w:val="none" w:sz="0" w:space="0" w:color="auto"/>
        <w:left w:val="none" w:sz="0" w:space="0" w:color="auto"/>
        <w:bottom w:val="none" w:sz="0" w:space="0" w:color="auto"/>
        <w:right w:val="none" w:sz="0" w:space="0" w:color="auto"/>
      </w:divBdr>
    </w:div>
    <w:div w:id="1127311627">
      <w:bodyDiv w:val="1"/>
      <w:marLeft w:val="0"/>
      <w:marRight w:val="0"/>
      <w:marTop w:val="0"/>
      <w:marBottom w:val="0"/>
      <w:divBdr>
        <w:top w:val="none" w:sz="0" w:space="0" w:color="auto"/>
        <w:left w:val="none" w:sz="0" w:space="0" w:color="auto"/>
        <w:bottom w:val="none" w:sz="0" w:space="0" w:color="auto"/>
        <w:right w:val="none" w:sz="0" w:space="0" w:color="auto"/>
      </w:divBdr>
      <w:divsChild>
        <w:div w:id="1044478809">
          <w:marLeft w:val="0"/>
          <w:marRight w:val="0"/>
          <w:marTop w:val="0"/>
          <w:marBottom w:val="0"/>
          <w:divBdr>
            <w:top w:val="none" w:sz="0" w:space="0" w:color="auto"/>
            <w:left w:val="none" w:sz="0" w:space="0" w:color="auto"/>
            <w:bottom w:val="none" w:sz="0" w:space="0" w:color="auto"/>
            <w:right w:val="none" w:sz="0" w:space="0" w:color="auto"/>
          </w:divBdr>
          <w:divsChild>
            <w:div w:id="89693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5245">
      <w:bodyDiv w:val="1"/>
      <w:marLeft w:val="0"/>
      <w:marRight w:val="0"/>
      <w:marTop w:val="0"/>
      <w:marBottom w:val="0"/>
      <w:divBdr>
        <w:top w:val="none" w:sz="0" w:space="0" w:color="auto"/>
        <w:left w:val="none" w:sz="0" w:space="0" w:color="auto"/>
        <w:bottom w:val="none" w:sz="0" w:space="0" w:color="auto"/>
        <w:right w:val="none" w:sz="0" w:space="0" w:color="auto"/>
      </w:divBdr>
    </w:div>
    <w:div w:id="1186559626">
      <w:bodyDiv w:val="1"/>
      <w:marLeft w:val="0"/>
      <w:marRight w:val="0"/>
      <w:marTop w:val="0"/>
      <w:marBottom w:val="0"/>
      <w:divBdr>
        <w:top w:val="none" w:sz="0" w:space="0" w:color="auto"/>
        <w:left w:val="none" w:sz="0" w:space="0" w:color="auto"/>
        <w:bottom w:val="none" w:sz="0" w:space="0" w:color="auto"/>
        <w:right w:val="none" w:sz="0" w:space="0" w:color="auto"/>
      </w:divBdr>
    </w:div>
    <w:div w:id="1305427322">
      <w:bodyDiv w:val="1"/>
      <w:marLeft w:val="0"/>
      <w:marRight w:val="0"/>
      <w:marTop w:val="0"/>
      <w:marBottom w:val="0"/>
      <w:divBdr>
        <w:top w:val="none" w:sz="0" w:space="0" w:color="auto"/>
        <w:left w:val="none" w:sz="0" w:space="0" w:color="auto"/>
        <w:bottom w:val="none" w:sz="0" w:space="0" w:color="auto"/>
        <w:right w:val="none" w:sz="0" w:space="0" w:color="auto"/>
      </w:divBdr>
    </w:div>
    <w:div w:id="1388458411">
      <w:bodyDiv w:val="1"/>
      <w:marLeft w:val="0"/>
      <w:marRight w:val="0"/>
      <w:marTop w:val="0"/>
      <w:marBottom w:val="0"/>
      <w:divBdr>
        <w:top w:val="none" w:sz="0" w:space="0" w:color="auto"/>
        <w:left w:val="none" w:sz="0" w:space="0" w:color="auto"/>
        <w:bottom w:val="none" w:sz="0" w:space="0" w:color="auto"/>
        <w:right w:val="none" w:sz="0" w:space="0" w:color="auto"/>
      </w:divBdr>
    </w:div>
    <w:div w:id="1396514705">
      <w:bodyDiv w:val="1"/>
      <w:marLeft w:val="0"/>
      <w:marRight w:val="0"/>
      <w:marTop w:val="0"/>
      <w:marBottom w:val="0"/>
      <w:divBdr>
        <w:top w:val="none" w:sz="0" w:space="0" w:color="auto"/>
        <w:left w:val="none" w:sz="0" w:space="0" w:color="auto"/>
        <w:bottom w:val="none" w:sz="0" w:space="0" w:color="auto"/>
        <w:right w:val="none" w:sz="0" w:space="0" w:color="auto"/>
      </w:divBdr>
    </w:div>
    <w:div w:id="1437483905">
      <w:bodyDiv w:val="1"/>
      <w:marLeft w:val="0"/>
      <w:marRight w:val="0"/>
      <w:marTop w:val="0"/>
      <w:marBottom w:val="0"/>
      <w:divBdr>
        <w:top w:val="none" w:sz="0" w:space="0" w:color="auto"/>
        <w:left w:val="none" w:sz="0" w:space="0" w:color="auto"/>
        <w:bottom w:val="none" w:sz="0" w:space="0" w:color="auto"/>
        <w:right w:val="none" w:sz="0" w:space="0" w:color="auto"/>
      </w:divBdr>
    </w:div>
    <w:div w:id="1533495838">
      <w:bodyDiv w:val="1"/>
      <w:marLeft w:val="0"/>
      <w:marRight w:val="0"/>
      <w:marTop w:val="0"/>
      <w:marBottom w:val="0"/>
      <w:divBdr>
        <w:top w:val="none" w:sz="0" w:space="0" w:color="auto"/>
        <w:left w:val="none" w:sz="0" w:space="0" w:color="auto"/>
        <w:bottom w:val="none" w:sz="0" w:space="0" w:color="auto"/>
        <w:right w:val="none" w:sz="0" w:space="0" w:color="auto"/>
      </w:divBdr>
    </w:div>
    <w:div w:id="1535994660">
      <w:bodyDiv w:val="1"/>
      <w:marLeft w:val="0"/>
      <w:marRight w:val="0"/>
      <w:marTop w:val="0"/>
      <w:marBottom w:val="0"/>
      <w:divBdr>
        <w:top w:val="none" w:sz="0" w:space="0" w:color="auto"/>
        <w:left w:val="none" w:sz="0" w:space="0" w:color="auto"/>
        <w:bottom w:val="none" w:sz="0" w:space="0" w:color="auto"/>
        <w:right w:val="none" w:sz="0" w:space="0" w:color="auto"/>
      </w:divBdr>
    </w:div>
    <w:div w:id="1622881956">
      <w:bodyDiv w:val="1"/>
      <w:marLeft w:val="0"/>
      <w:marRight w:val="0"/>
      <w:marTop w:val="0"/>
      <w:marBottom w:val="0"/>
      <w:divBdr>
        <w:top w:val="none" w:sz="0" w:space="0" w:color="auto"/>
        <w:left w:val="none" w:sz="0" w:space="0" w:color="auto"/>
        <w:bottom w:val="none" w:sz="0" w:space="0" w:color="auto"/>
        <w:right w:val="none" w:sz="0" w:space="0" w:color="auto"/>
      </w:divBdr>
    </w:div>
    <w:div w:id="1699161900">
      <w:bodyDiv w:val="1"/>
      <w:marLeft w:val="0"/>
      <w:marRight w:val="0"/>
      <w:marTop w:val="0"/>
      <w:marBottom w:val="0"/>
      <w:divBdr>
        <w:top w:val="none" w:sz="0" w:space="0" w:color="auto"/>
        <w:left w:val="none" w:sz="0" w:space="0" w:color="auto"/>
        <w:bottom w:val="none" w:sz="0" w:space="0" w:color="auto"/>
        <w:right w:val="none" w:sz="0" w:space="0" w:color="auto"/>
      </w:divBdr>
    </w:div>
    <w:div w:id="1765762912">
      <w:bodyDiv w:val="1"/>
      <w:marLeft w:val="0"/>
      <w:marRight w:val="0"/>
      <w:marTop w:val="0"/>
      <w:marBottom w:val="0"/>
      <w:divBdr>
        <w:top w:val="none" w:sz="0" w:space="0" w:color="auto"/>
        <w:left w:val="none" w:sz="0" w:space="0" w:color="auto"/>
        <w:bottom w:val="none" w:sz="0" w:space="0" w:color="auto"/>
        <w:right w:val="none" w:sz="0" w:space="0" w:color="auto"/>
      </w:divBdr>
      <w:divsChild>
        <w:div w:id="1077283173">
          <w:marLeft w:val="0"/>
          <w:marRight w:val="0"/>
          <w:marTop w:val="0"/>
          <w:marBottom w:val="0"/>
          <w:divBdr>
            <w:top w:val="none" w:sz="0" w:space="0" w:color="auto"/>
            <w:left w:val="none" w:sz="0" w:space="0" w:color="auto"/>
            <w:bottom w:val="none" w:sz="0" w:space="0" w:color="auto"/>
            <w:right w:val="none" w:sz="0" w:space="0" w:color="auto"/>
          </w:divBdr>
          <w:divsChild>
            <w:div w:id="187992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878566">
      <w:bodyDiv w:val="1"/>
      <w:marLeft w:val="0"/>
      <w:marRight w:val="0"/>
      <w:marTop w:val="0"/>
      <w:marBottom w:val="0"/>
      <w:divBdr>
        <w:top w:val="none" w:sz="0" w:space="0" w:color="auto"/>
        <w:left w:val="none" w:sz="0" w:space="0" w:color="auto"/>
        <w:bottom w:val="none" w:sz="0" w:space="0" w:color="auto"/>
        <w:right w:val="none" w:sz="0" w:space="0" w:color="auto"/>
      </w:divBdr>
    </w:div>
    <w:div w:id="1846238246">
      <w:bodyDiv w:val="1"/>
      <w:marLeft w:val="0"/>
      <w:marRight w:val="0"/>
      <w:marTop w:val="0"/>
      <w:marBottom w:val="0"/>
      <w:divBdr>
        <w:top w:val="none" w:sz="0" w:space="0" w:color="auto"/>
        <w:left w:val="none" w:sz="0" w:space="0" w:color="auto"/>
        <w:bottom w:val="none" w:sz="0" w:space="0" w:color="auto"/>
        <w:right w:val="none" w:sz="0" w:space="0" w:color="auto"/>
      </w:divBdr>
    </w:div>
    <w:div w:id="1881163229">
      <w:bodyDiv w:val="1"/>
      <w:marLeft w:val="0"/>
      <w:marRight w:val="0"/>
      <w:marTop w:val="0"/>
      <w:marBottom w:val="0"/>
      <w:divBdr>
        <w:top w:val="none" w:sz="0" w:space="0" w:color="auto"/>
        <w:left w:val="none" w:sz="0" w:space="0" w:color="auto"/>
        <w:bottom w:val="none" w:sz="0" w:space="0" w:color="auto"/>
        <w:right w:val="none" w:sz="0" w:space="0" w:color="auto"/>
      </w:divBdr>
    </w:div>
    <w:div w:id="1957171909">
      <w:bodyDiv w:val="1"/>
      <w:marLeft w:val="0"/>
      <w:marRight w:val="0"/>
      <w:marTop w:val="0"/>
      <w:marBottom w:val="0"/>
      <w:divBdr>
        <w:top w:val="none" w:sz="0" w:space="0" w:color="auto"/>
        <w:left w:val="none" w:sz="0" w:space="0" w:color="auto"/>
        <w:bottom w:val="none" w:sz="0" w:space="0" w:color="auto"/>
        <w:right w:val="none" w:sz="0" w:space="0" w:color="auto"/>
      </w:divBdr>
    </w:div>
    <w:div w:id="1983852345">
      <w:bodyDiv w:val="1"/>
      <w:marLeft w:val="0"/>
      <w:marRight w:val="0"/>
      <w:marTop w:val="0"/>
      <w:marBottom w:val="0"/>
      <w:divBdr>
        <w:top w:val="none" w:sz="0" w:space="0" w:color="auto"/>
        <w:left w:val="none" w:sz="0" w:space="0" w:color="auto"/>
        <w:bottom w:val="none" w:sz="0" w:space="0" w:color="auto"/>
        <w:right w:val="none" w:sz="0" w:space="0" w:color="auto"/>
      </w:divBdr>
    </w:div>
    <w:div w:id="2131627338">
      <w:bodyDiv w:val="1"/>
      <w:marLeft w:val="0"/>
      <w:marRight w:val="0"/>
      <w:marTop w:val="0"/>
      <w:marBottom w:val="0"/>
      <w:divBdr>
        <w:top w:val="none" w:sz="0" w:space="0" w:color="auto"/>
        <w:left w:val="none" w:sz="0" w:space="0" w:color="auto"/>
        <w:bottom w:val="none" w:sz="0" w:space="0" w:color="auto"/>
        <w:right w:val="none" w:sz="0" w:space="0" w:color="auto"/>
      </w:divBdr>
      <w:divsChild>
        <w:div w:id="345254358">
          <w:marLeft w:val="0"/>
          <w:marRight w:val="0"/>
          <w:marTop w:val="0"/>
          <w:marBottom w:val="0"/>
          <w:divBdr>
            <w:top w:val="none" w:sz="0" w:space="0" w:color="auto"/>
            <w:left w:val="none" w:sz="0" w:space="0" w:color="auto"/>
            <w:bottom w:val="none" w:sz="0" w:space="0" w:color="auto"/>
            <w:right w:val="none" w:sz="0" w:space="0" w:color="auto"/>
          </w:divBdr>
          <w:divsChild>
            <w:div w:id="173088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22178/pos.19-6" TargetMode="External"/><Relationship Id="rId13" Type="http://schemas.openxmlformats.org/officeDocument/2006/relationships/header" Target="header3.xml"/><Relationship Id="rId18" Type="http://schemas.openxmlformats.org/officeDocument/2006/relationships/hyperlink" Target="http://www.nbuv.gov.ua/old_jrn/Soc_Gum/kgm_econ/2010_96/staty_96/315-322.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nltu.edu.ua/nv/Archive/2011/21_17/223_Lep.pdf"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nbuv.gov.ua/old_jrn/Soc_Gum/Nvnudpsu/2011_2/Shara_E_Yu.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nbuv.gov.ua/UJRN/rarpsu_2015_20_15" TargetMode="External"/><Relationship Id="rId20" Type="http://schemas.openxmlformats.org/officeDocument/2006/relationships/hyperlink" Target="http://nbuv.gov.ua/UJRN/Vchtei_2009_3_3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nbuv.gov.ua/old_jrn/Soc_Gum/kgm_econ/2010_96/staty_96/315-322.pdf" TargetMode="External"/><Relationship Id="rId5" Type="http://schemas.openxmlformats.org/officeDocument/2006/relationships/webSettings" Target="webSettings.xml"/><Relationship Id="rId15" Type="http://schemas.openxmlformats.org/officeDocument/2006/relationships/hyperlink" Target="http://nltu.edu.ua/nv/Archive/2011/21_17/223_Lep.pdf" TargetMode="External"/><Relationship Id="rId23" Type="http://schemas.openxmlformats.org/officeDocument/2006/relationships/hyperlink" Target="http://www.nbuv.gov.ua/old_jrn/Soc_Gum/Nvnudpsu/2011_2/Shara_E_Yu.pdf" TargetMode="External"/><Relationship Id="rId10" Type="http://schemas.openxmlformats.org/officeDocument/2006/relationships/header" Target="header2.xml"/><Relationship Id="rId19" Type="http://schemas.openxmlformats.org/officeDocument/2006/relationships/hyperlink" Target="http://dx.doi.org/10.22178/pos.19-6"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nbuv.gov.ua/UJRN/Vchtei_2009_3_38" TargetMode="External"/><Relationship Id="rId22" Type="http://schemas.openxmlformats.org/officeDocument/2006/relationships/hyperlink" Target="http://nbuv.gov.ua/UJRN/rarpsu_2015_20_1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E5B5C-47E9-445B-882D-DA0FEAF3F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3365</Words>
  <Characters>19186</Characters>
  <Application>Microsoft Office Word</Application>
  <DocSecurity>0</DocSecurity>
  <Lines>159</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22506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Path of Science, ISSN 2413-9009</dc:creator>
  <cp:lastModifiedBy>Андрей</cp:lastModifiedBy>
  <cp:revision>14</cp:revision>
  <cp:lastPrinted>2017-03-03T14:11:00Z</cp:lastPrinted>
  <dcterms:created xsi:type="dcterms:W3CDTF">2017-02-26T18:04:00Z</dcterms:created>
  <dcterms:modified xsi:type="dcterms:W3CDTF">2017-03-03T14:12:00Z</dcterms:modified>
</cp:coreProperties>
</file>